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23FF" w:rsidRDefault="008223FF" w:rsidP="008528DF">
      <w:pPr>
        <w:pStyle w:val="Heading3"/>
        <w:jc w:val="center"/>
      </w:pPr>
      <w:r>
        <w:rPr>
          <w:color w:val="009999"/>
        </w:rPr>
        <w:t>CHEM 281 LAB: SOLID STATE STRUCTURE OF METALS AND IONIC COMPOUNDS</w:t>
      </w:r>
    </w:p>
    <w:p w:rsidR="008223FF" w:rsidRDefault="008223FF" w:rsidP="008528DF">
      <w:pPr>
        <w:jc w:val="both"/>
      </w:pPr>
      <w:r w:rsidRPr="008528DF">
        <w:rPr>
          <w:b/>
        </w:rPr>
        <w:t xml:space="preserve">Objective: </w:t>
      </w:r>
      <w:r w:rsidRPr="008528DF">
        <w:t>The purpose of this experiment is to extend our understanding and familiarity of the three dimensional structures of solids. We will use models and the Institute for Chemical Education (ICE</w:t>
      </w:r>
      <w:r w:rsidRPr="00CB2FCA">
        <w:rPr>
          <w:vertAlign w:val="superscript"/>
        </w:rPr>
        <w:sym w:font="Symbol" w:char="F0D2"/>
      </w:r>
      <w:r w:rsidRPr="008528DF">
        <w:t xml:space="preserve">) Solid-State Model Kits </w:t>
      </w:r>
      <w:r>
        <w:t>and CaRline</w:t>
      </w:r>
      <w:r w:rsidRPr="00CB2FCA">
        <w:rPr>
          <w:vertAlign w:val="superscript"/>
        </w:rPr>
        <w:sym w:font="Symbol" w:char="F0D2"/>
      </w:r>
      <w:r>
        <w:t xml:space="preserve"> Crytaloography software </w:t>
      </w:r>
      <w:r w:rsidRPr="008528DF">
        <w:t>which are designed for creating a variety of common and important solid state structures.</w:t>
      </w:r>
    </w:p>
    <w:p w:rsidR="008223FF" w:rsidRPr="008528DF" w:rsidRDefault="008223FF" w:rsidP="008528DF">
      <w:pPr>
        <w:jc w:val="both"/>
        <w:rPr>
          <w:b/>
        </w:rPr>
      </w:pPr>
    </w:p>
    <w:p w:rsidR="008223FF" w:rsidRDefault="008223FF" w:rsidP="00E560BB">
      <w:pPr>
        <w:jc w:val="both"/>
      </w:pPr>
      <w:r w:rsidRPr="00E560BB">
        <w:t>A</w:t>
      </w:r>
      <w:r w:rsidRPr="00E560BB">
        <w:rPr>
          <w:b/>
          <w:bCs/>
          <w:iCs/>
        </w:rPr>
        <w:t>amorphous solids</w:t>
      </w:r>
      <w:r>
        <w:rPr>
          <w:b/>
          <w:bCs/>
          <w:iCs/>
        </w:rPr>
        <w:t xml:space="preserve">: </w:t>
      </w:r>
      <w:r w:rsidRPr="00E560BB">
        <w:rPr>
          <w:bCs/>
          <w:iCs/>
        </w:rPr>
        <w:t>Solids that</w:t>
      </w:r>
      <w:r>
        <w:rPr>
          <w:b/>
          <w:bCs/>
          <w:iCs/>
        </w:rPr>
        <w:t xml:space="preserve"> </w:t>
      </w:r>
      <w:r>
        <w:t xml:space="preserve">do not possess any long-range order, so they do not typically form well-defined faces nor do them fracture evenly. Glass is an example of an amorphous solid. Amorphous solids have very interesting properties in their own right that differ from those of crystalline materials. We will not consider their structures in this laboratory exercise. </w:t>
      </w:r>
    </w:p>
    <w:p w:rsidR="008223FF" w:rsidRDefault="008223FF" w:rsidP="008528DF">
      <w:pPr>
        <w:rPr>
          <w:b/>
        </w:rPr>
      </w:pPr>
    </w:p>
    <w:p w:rsidR="008223FF" w:rsidRPr="008528DF" w:rsidRDefault="008223FF" w:rsidP="008528DF">
      <w:pPr>
        <w:rPr>
          <w:b/>
        </w:rPr>
      </w:pPr>
      <w:r w:rsidRPr="008528DF">
        <w:rPr>
          <w:b/>
        </w:rPr>
        <w:t>Classification of crystalline materials</w:t>
      </w:r>
    </w:p>
    <w:p w:rsidR="008223FF" w:rsidRDefault="008223FF" w:rsidP="008528DF">
      <w:pPr>
        <w:ind w:firstLine="720"/>
        <w:jc w:val="both"/>
      </w:pPr>
      <w:r>
        <w:t xml:space="preserve">The forces which stabilize the crystal may be ionic (electrostatic) forces, covalent bonds, metallic bonds, </w:t>
      </w:r>
      <w:smartTag w:uri="urn:schemas-microsoft-com:office:smarttags" w:element="place">
        <w:smartTag w:uri="urn:schemas-microsoft-com:office:smarttags" w:element="City">
          <w:r>
            <w:t>London</w:t>
          </w:r>
        </w:smartTag>
      </w:smartTag>
      <w:r>
        <w:t xml:space="preserve"> dispersion forces, hydrogen bonds, or a combination of these. The properties of the crystal will change depending upon what types of bonding is involved in holding the atoms, molecules or ions in the lattice. The fundamental types of crystalline solid are based upon the types of forces that hold them together are: </w:t>
      </w:r>
    </w:p>
    <w:tbl>
      <w:tblPr>
        <w:tblW w:w="9225" w:type="dxa"/>
        <w:tblCellSpacing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2025"/>
        <w:gridCol w:w="7200"/>
      </w:tblGrid>
      <w:tr w:rsidR="008223FF">
        <w:trPr>
          <w:tblCellSpacing w:w="15" w:type="dxa"/>
        </w:trPr>
        <w:tc>
          <w:tcPr>
            <w:tcW w:w="1073" w:type="pct"/>
            <w:tcBorders>
              <w:top w:val="outset" w:sz="6" w:space="0" w:color="auto"/>
              <w:bottom w:val="outset" w:sz="6" w:space="0" w:color="auto"/>
              <w:right w:val="outset" w:sz="6" w:space="0" w:color="auto"/>
            </w:tcBorders>
            <w:vAlign w:val="center"/>
          </w:tcPr>
          <w:p w:rsidR="008223FF" w:rsidRDefault="008223FF">
            <w:r>
              <w:t> </w:t>
            </w:r>
            <w:r>
              <w:rPr>
                <w:b/>
                <w:bCs/>
                <w:color w:val="330099"/>
              </w:rPr>
              <w:t>Metallic Solids</w:t>
            </w:r>
          </w:p>
        </w:tc>
        <w:tc>
          <w:tcPr>
            <w:tcW w:w="3878" w:type="pct"/>
            <w:tcBorders>
              <w:top w:val="outset" w:sz="6" w:space="0" w:color="auto"/>
              <w:left w:val="outset" w:sz="6" w:space="0" w:color="auto"/>
              <w:bottom w:val="outset" w:sz="6" w:space="0" w:color="auto"/>
            </w:tcBorders>
            <w:vAlign w:val="center"/>
          </w:tcPr>
          <w:p w:rsidR="008223FF" w:rsidRDefault="008223FF" w:rsidP="008528DF">
            <w:r>
              <w:t>Metal cations held together by a sea of electrons</w:t>
            </w:r>
          </w:p>
        </w:tc>
      </w:tr>
      <w:tr w:rsidR="008223FF">
        <w:trPr>
          <w:tblCellSpacing w:w="15" w:type="dxa"/>
        </w:trPr>
        <w:tc>
          <w:tcPr>
            <w:tcW w:w="1073" w:type="pct"/>
            <w:tcBorders>
              <w:top w:val="outset" w:sz="6" w:space="0" w:color="auto"/>
              <w:bottom w:val="outset" w:sz="6" w:space="0" w:color="auto"/>
              <w:right w:val="outset" w:sz="6" w:space="0" w:color="auto"/>
            </w:tcBorders>
            <w:vAlign w:val="center"/>
          </w:tcPr>
          <w:p w:rsidR="008223FF" w:rsidRDefault="008223FF">
            <w:r>
              <w:t> </w:t>
            </w:r>
            <w:r>
              <w:rPr>
                <w:b/>
                <w:bCs/>
                <w:color w:val="330099"/>
              </w:rPr>
              <w:t>Ionic Solids</w:t>
            </w:r>
          </w:p>
        </w:tc>
        <w:tc>
          <w:tcPr>
            <w:tcW w:w="3878" w:type="pct"/>
            <w:tcBorders>
              <w:top w:val="outset" w:sz="6" w:space="0" w:color="auto"/>
              <w:left w:val="outset" w:sz="6" w:space="0" w:color="auto"/>
              <w:bottom w:val="outset" w:sz="6" w:space="0" w:color="auto"/>
            </w:tcBorders>
            <w:vAlign w:val="center"/>
          </w:tcPr>
          <w:p w:rsidR="008223FF" w:rsidRDefault="008223FF" w:rsidP="008528DF">
            <w:r>
              <w:t>Cations and anions held together by predominantly electrostatic attractions</w:t>
            </w:r>
          </w:p>
        </w:tc>
      </w:tr>
      <w:tr w:rsidR="008223FF">
        <w:trPr>
          <w:tblCellSpacing w:w="15" w:type="dxa"/>
        </w:trPr>
        <w:tc>
          <w:tcPr>
            <w:tcW w:w="1073" w:type="pct"/>
            <w:tcBorders>
              <w:top w:val="outset" w:sz="6" w:space="0" w:color="auto"/>
              <w:bottom w:val="outset" w:sz="6" w:space="0" w:color="auto"/>
              <w:right w:val="outset" w:sz="6" w:space="0" w:color="auto"/>
            </w:tcBorders>
            <w:vAlign w:val="center"/>
          </w:tcPr>
          <w:p w:rsidR="008223FF" w:rsidRDefault="008223FF">
            <w:r>
              <w:t> </w:t>
            </w:r>
            <w:r>
              <w:rPr>
                <w:b/>
                <w:bCs/>
                <w:color w:val="330099"/>
              </w:rPr>
              <w:t>Network Solids</w:t>
            </w:r>
          </w:p>
        </w:tc>
        <w:tc>
          <w:tcPr>
            <w:tcW w:w="3878" w:type="pct"/>
            <w:tcBorders>
              <w:top w:val="outset" w:sz="6" w:space="0" w:color="auto"/>
              <w:left w:val="outset" w:sz="6" w:space="0" w:color="auto"/>
              <w:bottom w:val="outset" w:sz="6" w:space="0" w:color="auto"/>
            </w:tcBorders>
            <w:vAlign w:val="center"/>
          </w:tcPr>
          <w:p w:rsidR="008223FF" w:rsidRDefault="008223FF" w:rsidP="008528DF">
            <w:r>
              <w:t xml:space="preserve">Atoms bonded together covalently throughout the solid (also known as </w:t>
            </w:r>
            <w:r>
              <w:rPr>
                <w:i/>
                <w:iCs/>
              </w:rPr>
              <w:t xml:space="preserve">covalent crystal </w:t>
            </w:r>
            <w:r>
              <w:t>or</w:t>
            </w:r>
            <w:r>
              <w:rPr>
                <w:i/>
                <w:iCs/>
              </w:rPr>
              <w:t xml:space="preserve"> covalent network).</w:t>
            </w:r>
          </w:p>
        </w:tc>
      </w:tr>
      <w:tr w:rsidR="008223FF">
        <w:trPr>
          <w:tblCellSpacing w:w="15" w:type="dxa"/>
        </w:trPr>
        <w:tc>
          <w:tcPr>
            <w:tcW w:w="1073" w:type="pct"/>
            <w:tcBorders>
              <w:top w:val="outset" w:sz="6" w:space="0" w:color="auto"/>
              <w:bottom w:val="outset" w:sz="6" w:space="0" w:color="auto"/>
              <w:right w:val="outset" w:sz="6" w:space="0" w:color="auto"/>
            </w:tcBorders>
            <w:vAlign w:val="center"/>
          </w:tcPr>
          <w:p w:rsidR="008223FF" w:rsidRDefault="008223FF">
            <w:r>
              <w:t> </w:t>
            </w:r>
            <w:r>
              <w:rPr>
                <w:b/>
                <w:bCs/>
                <w:color w:val="330099"/>
              </w:rPr>
              <w:t>Molecular Solids</w:t>
            </w:r>
          </w:p>
        </w:tc>
        <w:tc>
          <w:tcPr>
            <w:tcW w:w="3878" w:type="pct"/>
            <w:tcBorders>
              <w:top w:val="outset" w:sz="6" w:space="0" w:color="auto"/>
              <w:left w:val="outset" w:sz="6" w:space="0" w:color="auto"/>
              <w:bottom w:val="outset" w:sz="6" w:space="0" w:color="auto"/>
            </w:tcBorders>
            <w:vAlign w:val="center"/>
          </w:tcPr>
          <w:p w:rsidR="008223FF" w:rsidRDefault="008223FF" w:rsidP="008528DF">
            <w:r>
              <w:t>Collections of individual molecules; each lattice point in the crystal is a molecule</w:t>
            </w:r>
          </w:p>
        </w:tc>
      </w:tr>
    </w:tbl>
    <w:p w:rsidR="008223FF" w:rsidRDefault="008223FF" w:rsidP="00BD0A01">
      <w:pPr>
        <w:tabs>
          <w:tab w:val="left" w:pos="2670"/>
        </w:tabs>
        <w:rPr>
          <w:b/>
        </w:rPr>
      </w:pPr>
      <w:r>
        <w:t>Often crystals held together by more than one type of force and thus may have intermediate properties.</w:t>
      </w:r>
    </w:p>
    <w:p w:rsidR="008223FF" w:rsidRDefault="008223FF" w:rsidP="00BD0A01">
      <w:pPr>
        <w:tabs>
          <w:tab w:val="left" w:pos="2670"/>
        </w:tabs>
        <w:rPr>
          <w:b/>
        </w:rPr>
      </w:pPr>
      <w:r w:rsidRPr="00D32F69">
        <w:rPr>
          <w:b/>
        </w:rPr>
        <w:t xml:space="preserve">Structure of Metals </w:t>
      </w:r>
      <w:r>
        <w:rPr>
          <w:b/>
        </w:rPr>
        <w:tab/>
      </w:r>
    </w:p>
    <w:p w:rsidR="008223FF" w:rsidRDefault="008223FF" w:rsidP="008528DF">
      <w:pPr>
        <w:ind w:firstLine="720"/>
        <w:jc w:val="both"/>
      </w:pPr>
      <w:r>
        <w:t>The structures of pure metals are crystalline (</w:t>
      </w:r>
      <w:r>
        <w:rPr>
          <w:b/>
        </w:rPr>
        <w:t>c</w:t>
      </w:r>
      <w:r w:rsidRPr="00D32F69">
        <w:rPr>
          <w:b/>
        </w:rPr>
        <w:t>rystal lattice</w:t>
      </w:r>
      <w:r>
        <w:rPr>
          <w:b/>
        </w:rPr>
        <w:t>)</w:t>
      </w:r>
      <w:r>
        <w:t xml:space="preserve"> with regular arrangement of metal atoms that are identical perfect spheres.  For cubic system, they form four basic structures: simple cubic (</w:t>
      </w:r>
      <w:r>
        <w:rPr>
          <w:i/>
          <w:iCs/>
        </w:rPr>
        <w:t>SC</w:t>
      </w:r>
      <w:r>
        <w:t>), body-centered cubic (</w:t>
      </w:r>
      <w:r>
        <w:rPr>
          <w:i/>
          <w:iCs/>
        </w:rPr>
        <w:t>BCC</w:t>
      </w:r>
      <w:r>
        <w:t>), hexagonal closest-packed (</w:t>
      </w:r>
      <w:r>
        <w:rPr>
          <w:i/>
          <w:iCs/>
        </w:rPr>
        <w:t>HCP</w:t>
      </w:r>
      <w:r>
        <w:t>), and cubic closest-packed (</w:t>
      </w:r>
      <w:r>
        <w:rPr>
          <w:i/>
          <w:iCs/>
        </w:rPr>
        <w:t>CCP</w:t>
      </w:r>
      <w:r>
        <w:t>).</w:t>
      </w:r>
    </w:p>
    <w:p w:rsidR="008223FF" w:rsidRDefault="008223FF" w:rsidP="0034145E">
      <w:pPr>
        <w:rPr>
          <w:b/>
        </w:rPr>
      </w:pPr>
      <w:r w:rsidRPr="00D32F69">
        <w:rPr>
          <w:b/>
        </w:rPr>
        <w:t>Crystal lattice</w:t>
      </w:r>
    </w:p>
    <w:p w:rsidR="008223FF" w:rsidRDefault="008223FF" w:rsidP="008528DF">
      <w:pPr>
        <w:ind w:firstLine="720"/>
        <w:jc w:val="both"/>
      </w:pPr>
      <w:r>
        <w:t>The structures of pure metals are crystalline (</w:t>
      </w:r>
      <w:r>
        <w:rPr>
          <w:b/>
        </w:rPr>
        <w:t>c</w:t>
      </w:r>
      <w:r w:rsidRPr="00D32F69">
        <w:rPr>
          <w:b/>
        </w:rPr>
        <w:t>rystal lattice</w:t>
      </w:r>
      <w:r>
        <w:rPr>
          <w:b/>
        </w:rPr>
        <w:t>)</w:t>
      </w:r>
      <w:r>
        <w:t xml:space="preserve"> with regular arrangement of metal atoms that are identical perfect spheres. </w:t>
      </w:r>
    </w:p>
    <w:p w:rsidR="008223FF" w:rsidRDefault="008223FF">
      <w:r w:rsidRPr="00C04820">
        <w:rPr>
          <w:b/>
        </w:rPr>
        <w:t>Coordination number</w:t>
      </w:r>
      <w:r>
        <w:rPr>
          <w:b/>
        </w:rPr>
        <w:t xml:space="preserve"> (CN): </w:t>
      </w:r>
      <w:r w:rsidRPr="0082008A">
        <w:t>The</w:t>
      </w:r>
      <w:r>
        <w:rPr>
          <w:b/>
        </w:rPr>
        <w:t xml:space="preserve"> </w:t>
      </w:r>
      <w:r>
        <w:t>number of nearest neighboring metal atoms (four, six, eight to twelve) which each atom is surrounded in the crystal lattice.</w:t>
      </w:r>
    </w:p>
    <w:p w:rsidR="008223FF" w:rsidRDefault="008223FF">
      <w:pPr>
        <w:rPr>
          <w:b/>
        </w:rPr>
      </w:pPr>
      <w:r w:rsidRPr="00C04820">
        <w:rPr>
          <w:b/>
        </w:rPr>
        <w:t>Crystal</w:t>
      </w:r>
      <w:r w:rsidRPr="0034145E">
        <w:rPr>
          <w:b/>
        </w:rPr>
        <w:t xml:space="preserve"> Packing</w:t>
      </w:r>
    </w:p>
    <w:p w:rsidR="008223FF" w:rsidRDefault="008223FF">
      <w:pPr>
        <w:rPr>
          <w:b/>
        </w:rPr>
      </w:pPr>
      <w:r>
        <w:rPr>
          <w:b/>
        </w:rPr>
        <w:t>Unit cell:</w:t>
      </w:r>
    </w:p>
    <w:p w:rsidR="008223FF" w:rsidRDefault="008223FF" w:rsidP="00C218C0">
      <w:pPr>
        <w:ind w:firstLine="720"/>
        <w:jc w:val="both"/>
      </w:pPr>
      <w:r>
        <w:t xml:space="preserve">Wallpaper has regular repeating design that extends from one edge to the other. </w:t>
      </w:r>
      <w:smartTag w:uri="urn:schemas-microsoft-com:office:smarttags" w:element="place">
        <w:smartTag w:uri="urn:schemas-microsoft-com:office:smarttags" w:element="City">
          <w:r>
            <w:t>Crystals</w:t>
          </w:r>
        </w:smartTag>
      </w:smartTag>
      <w:r>
        <w:t xml:space="preserve"> have a similar repeating unit called unit cell that extends in 3-D from one edge of the solid to the other. Unit cell has, three edges, a, b, c and there angles, </w:t>
      </w:r>
      <w:r w:rsidRPr="00155BBF">
        <w:rPr>
          <w:rFonts w:ascii="Symbol" w:hAnsi="Symbol"/>
        </w:rPr>
        <w:t></w:t>
      </w:r>
      <w:r w:rsidRPr="00155BBF">
        <w:rPr>
          <w:rFonts w:ascii="Symbol" w:hAnsi="Symbol"/>
        </w:rPr>
        <w:t></w:t>
      </w:r>
      <w:r w:rsidRPr="00155BBF">
        <w:rPr>
          <w:rFonts w:ascii="Symbol" w:hAnsi="Symbol"/>
        </w:rPr>
        <w:t></w:t>
      </w:r>
      <w:r w:rsidRPr="00155BBF">
        <w:rPr>
          <w:rFonts w:ascii="Symbol" w:hAnsi="Symbol"/>
        </w:rPr>
        <w:t></w:t>
      </w:r>
      <w:r w:rsidRPr="00155BBF">
        <w:rPr>
          <w:rFonts w:ascii="Symbol" w:hAnsi="Symbol"/>
        </w:rPr>
        <w:t></w:t>
      </w:r>
      <w:r w:rsidRPr="00155BBF">
        <w:rPr>
          <w:rFonts w:ascii="Symbol" w:hAnsi="Symbol"/>
        </w:rPr>
        <w:t></w:t>
      </w:r>
      <w:r>
        <w:t>.</w:t>
      </w:r>
    </w:p>
    <w:p w:rsidR="008223FF" w:rsidRPr="006A11FE" w:rsidRDefault="008223FF" w:rsidP="00100A07">
      <w:r w:rsidRPr="006A11FE">
        <w:rPr>
          <w:b/>
        </w:rPr>
        <w:t>Filling efficiency</w:t>
      </w:r>
      <w:r>
        <w:rPr>
          <w:b/>
        </w:rPr>
        <w:t xml:space="preserve">: </w:t>
      </w:r>
      <w:r>
        <w:t>Is the p</w:t>
      </w:r>
      <w:r w:rsidRPr="006A11FE">
        <w:t xml:space="preserve">ercent ratio of </w:t>
      </w:r>
      <w:r>
        <w:t>volume</w:t>
      </w:r>
      <w:r w:rsidRPr="006A11FE">
        <w:t xml:space="preserve"> filled by the metals to the total unit cell volume</w:t>
      </w:r>
      <w:r>
        <w:t>.</w:t>
      </w:r>
      <w:r w:rsidRPr="006A11FE">
        <w:t xml:space="preserve"> </w:t>
      </w:r>
    </w:p>
    <w:p w:rsidR="008223FF" w:rsidRPr="0034145E" w:rsidRDefault="008223FF" w:rsidP="00155BBF">
      <w:pPr>
        <w:rPr>
          <w:b/>
        </w:rPr>
      </w:pPr>
      <w:r>
        <w:rPr>
          <w:b/>
        </w:rPr>
        <w:t>Cubic crystal system (</w:t>
      </w:r>
      <w:r>
        <w:t xml:space="preserve">a = b= c and there angles, </w:t>
      </w:r>
      <w:r>
        <w:rPr>
          <w:rFonts w:ascii="Symbol" w:hAnsi="Symbol"/>
        </w:rPr>
        <w:t></w:t>
      </w:r>
      <w:r>
        <w:rPr>
          <w:rFonts w:ascii="Symbol" w:hAnsi="Symbol"/>
        </w:rPr>
        <w:t></w:t>
      </w:r>
      <w:r w:rsidRPr="00155BBF">
        <w:rPr>
          <w:rFonts w:ascii="Symbol" w:hAnsi="Symbol"/>
        </w:rPr>
        <w:t></w:t>
      </w:r>
      <w:r>
        <w:rPr>
          <w:rFonts w:ascii="Symbol" w:hAnsi="Symbol"/>
        </w:rPr>
        <w:t></w:t>
      </w:r>
      <w:r w:rsidRPr="00155BBF">
        <w:rPr>
          <w:rFonts w:ascii="Symbol" w:hAnsi="Symbol"/>
        </w:rPr>
        <w:t></w:t>
      </w:r>
      <w:r>
        <w:rPr>
          <w:rFonts w:ascii="Symbol" w:hAnsi="Symbol"/>
        </w:rPr>
        <w:t></w:t>
      </w:r>
      <w:r w:rsidRPr="00155BBF">
        <w:t>90</w:t>
      </w:r>
      <w:r>
        <w:sym w:font="Symbol" w:char="F0B0"/>
      </w:r>
      <w:r>
        <w:t>.</w:t>
      </w:r>
    </w:p>
    <w:p w:rsidR="008223FF" w:rsidRDefault="008223FF" w:rsidP="00A5353A">
      <w:r>
        <w:t>For the cubic crystals, there are four basic unit cells.</w:t>
      </w:r>
    </w:p>
    <w:p w:rsidR="008223FF" w:rsidRPr="00A5353A" w:rsidRDefault="008223FF" w:rsidP="00A5353A">
      <w:pPr>
        <w:jc w:val="center"/>
        <w:rPr>
          <w:b/>
        </w:rPr>
      </w:pPr>
      <w:r w:rsidRPr="00A5353A">
        <w:rPr>
          <w:rStyle w:val="Emphasis"/>
          <w:b/>
        </w:rPr>
        <w:t xml:space="preserve">Cubic </w:t>
      </w:r>
      <w:smartTag w:uri="urn:schemas-microsoft-com:office:smarttags" w:element="place">
        <w:smartTag w:uri="urn:schemas-microsoft-com:office:smarttags" w:element="City">
          <w:r w:rsidRPr="00A5353A">
            <w:rPr>
              <w:rStyle w:val="Emphasis"/>
              <w:b/>
            </w:rPr>
            <w:t>Crystal</w:t>
          </w:r>
        </w:smartTag>
      </w:smartTag>
      <w:r w:rsidRPr="00A5353A">
        <w:rPr>
          <w:rStyle w:val="Emphasis"/>
          <w:b/>
        </w:rPr>
        <w:t xml:space="preserve"> Structures</w:t>
      </w:r>
    </w:p>
    <w:tbl>
      <w:tblPr>
        <w:tblW w:w="8909" w:type="dxa"/>
        <w:jc w:val="center"/>
        <w:tblCellSpacing w:w="15" w:type="dxa"/>
        <w:tblInd w:w="973" w:type="dxa"/>
        <w:tblCellMar>
          <w:top w:w="30" w:type="dxa"/>
          <w:left w:w="30" w:type="dxa"/>
          <w:bottom w:w="30" w:type="dxa"/>
          <w:right w:w="30" w:type="dxa"/>
        </w:tblCellMar>
        <w:tblLook w:val="0000"/>
      </w:tblPr>
      <w:tblGrid>
        <w:gridCol w:w="2115"/>
        <w:gridCol w:w="1811"/>
        <w:gridCol w:w="2770"/>
        <w:gridCol w:w="1191"/>
        <w:gridCol w:w="1022"/>
      </w:tblGrid>
      <w:tr w:rsidR="008223FF">
        <w:trPr>
          <w:tblCellSpacing w:w="15" w:type="dxa"/>
          <w:jc w:val="center"/>
        </w:trPr>
        <w:tc>
          <w:tcPr>
            <w:tcW w:w="2070" w:type="dxa"/>
          </w:tcPr>
          <w:p w:rsidR="008223FF" w:rsidRDefault="008223FF">
            <w:pPr>
              <w:jc w:val="center"/>
              <w:rPr>
                <w:i/>
                <w:iCs/>
              </w:rPr>
            </w:pPr>
          </w:p>
        </w:tc>
        <w:tc>
          <w:tcPr>
            <w:tcW w:w="1781" w:type="dxa"/>
            <w:vAlign w:val="center"/>
          </w:tcPr>
          <w:p w:rsidR="008223FF" w:rsidRPr="00A5353A" w:rsidRDefault="008223FF" w:rsidP="00100A07">
            <w:pPr>
              <w:jc w:val="center"/>
              <w:rPr>
                <w:b/>
                <w:sz w:val="20"/>
                <w:szCs w:val="20"/>
              </w:rPr>
            </w:pPr>
            <w:r w:rsidRPr="00A5353A">
              <w:rPr>
                <w:b/>
                <w:i/>
                <w:iCs/>
                <w:sz w:val="20"/>
                <w:szCs w:val="20"/>
              </w:rPr>
              <w:t xml:space="preserve">Stacking </w:t>
            </w:r>
            <w:r w:rsidRPr="00A5353A">
              <w:rPr>
                <w:b/>
                <w:sz w:val="20"/>
                <w:szCs w:val="20"/>
              </w:rPr>
              <w:br/>
            </w:r>
            <w:r w:rsidRPr="00A5353A">
              <w:rPr>
                <w:b/>
                <w:i/>
                <w:iCs/>
                <w:sz w:val="20"/>
                <w:szCs w:val="20"/>
              </w:rPr>
              <w:t>Pattern</w:t>
            </w:r>
          </w:p>
        </w:tc>
        <w:tc>
          <w:tcPr>
            <w:tcW w:w="2740" w:type="dxa"/>
            <w:vAlign w:val="center"/>
          </w:tcPr>
          <w:p w:rsidR="008223FF" w:rsidRPr="00A5353A" w:rsidRDefault="008223FF">
            <w:pPr>
              <w:jc w:val="center"/>
              <w:rPr>
                <w:b/>
                <w:sz w:val="20"/>
                <w:szCs w:val="20"/>
              </w:rPr>
            </w:pPr>
            <w:r w:rsidRPr="00A5353A">
              <w:rPr>
                <w:b/>
                <w:i/>
                <w:iCs/>
                <w:sz w:val="20"/>
                <w:szCs w:val="20"/>
              </w:rPr>
              <w:t>Structure</w:t>
            </w:r>
            <w:r>
              <w:rPr>
                <w:b/>
                <w:i/>
                <w:iCs/>
                <w:sz w:val="20"/>
                <w:szCs w:val="20"/>
              </w:rPr>
              <w:t xml:space="preserve"> (Unit cell)</w:t>
            </w:r>
          </w:p>
        </w:tc>
        <w:tc>
          <w:tcPr>
            <w:tcW w:w="1161" w:type="dxa"/>
            <w:vAlign w:val="center"/>
          </w:tcPr>
          <w:p w:rsidR="008223FF" w:rsidRPr="00A5353A" w:rsidRDefault="008223FF">
            <w:pPr>
              <w:jc w:val="center"/>
              <w:rPr>
                <w:b/>
                <w:sz w:val="20"/>
                <w:szCs w:val="20"/>
              </w:rPr>
            </w:pPr>
            <w:r w:rsidRPr="00A5353A">
              <w:rPr>
                <w:b/>
                <w:i/>
                <w:iCs/>
                <w:sz w:val="20"/>
                <w:szCs w:val="20"/>
              </w:rPr>
              <w:t>Coordination</w:t>
            </w:r>
            <w:r w:rsidRPr="00A5353A">
              <w:rPr>
                <w:b/>
                <w:sz w:val="20"/>
                <w:szCs w:val="20"/>
              </w:rPr>
              <w:br/>
            </w:r>
            <w:r w:rsidRPr="00A5353A">
              <w:rPr>
                <w:b/>
                <w:i/>
                <w:iCs/>
                <w:sz w:val="20"/>
                <w:szCs w:val="20"/>
              </w:rPr>
              <w:t>Number</w:t>
            </w:r>
          </w:p>
        </w:tc>
        <w:tc>
          <w:tcPr>
            <w:tcW w:w="977" w:type="dxa"/>
          </w:tcPr>
          <w:p w:rsidR="008223FF" w:rsidRPr="00A5353A" w:rsidRDefault="008223FF">
            <w:pPr>
              <w:jc w:val="center"/>
              <w:rPr>
                <w:b/>
                <w:i/>
                <w:iCs/>
                <w:sz w:val="20"/>
                <w:szCs w:val="20"/>
              </w:rPr>
            </w:pPr>
            <w:r w:rsidRPr="00A5353A">
              <w:rPr>
                <w:b/>
                <w:i/>
                <w:iCs/>
                <w:sz w:val="20"/>
                <w:szCs w:val="20"/>
              </w:rPr>
              <w:t>Filling</w:t>
            </w:r>
          </w:p>
          <w:p w:rsidR="008223FF" w:rsidRPr="00A5353A" w:rsidRDefault="008223FF">
            <w:pPr>
              <w:jc w:val="center"/>
              <w:rPr>
                <w:b/>
                <w:i/>
                <w:iCs/>
                <w:sz w:val="20"/>
                <w:szCs w:val="20"/>
              </w:rPr>
            </w:pPr>
            <w:r w:rsidRPr="00A5353A">
              <w:rPr>
                <w:b/>
                <w:i/>
                <w:iCs/>
                <w:sz w:val="20"/>
                <w:szCs w:val="20"/>
              </w:rPr>
              <w:t xml:space="preserve"> efficiency</w:t>
            </w:r>
          </w:p>
        </w:tc>
      </w:tr>
      <w:tr w:rsidR="008223FF">
        <w:trPr>
          <w:tblCellSpacing w:w="15" w:type="dxa"/>
          <w:jc w:val="center"/>
        </w:trPr>
        <w:tc>
          <w:tcPr>
            <w:tcW w:w="2070" w:type="dxa"/>
            <w:vMerge w:val="restart"/>
          </w:tcPr>
          <w:p w:rsidR="008223FF" w:rsidRPr="0082008A" w:rsidRDefault="008223FF">
            <w:pPr>
              <w:rPr>
                <w:b/>
                <w:sz w:val="20"/>
                <w:szCs w:val="20"/>
              </w:rPr>
            </w:pPr>
            <w:r w:rsidRPr="0082008A">
              <w:rPr>
                <w:b/>
                <w:sz w:val="20"/>
                <w:szCs w:val="20"/>
              </w:rPr>
              <w:t>Open-packed</w:t>
            </w:r>
          </w:p>
          <w:p w:rsidR="008223FF" w:rsidRPr="0082008A" w:rsidRDefault="008223FF">
            <w:pPr>
              <w:rPr>
                <w:sz w:val="20"/>
                <w:szCs w:val="20"/>
              </w:rPr>
            </w:pPr>
            <w:r w:rsidRPr="0082008A">
              <w:rPr>
                <w:sz w:val="20"/>
                <w:szCs w:val="20"/>
              </w:rPr>
              <w:t>A on top of  A</w:t>
            </w:r>
          </w:p>
          <w:p w:rsidR="008223FF" w:rsidRPr="0082008A" w:rsidRDefault="008223FF">
            <w:pPr>
              <w:rPr>
                <w:sz w:val="20"/>
                <w:szCs w:val="20"/>
              </w:rPr>
            </w:pPr>
            <w:r w:rsidRPr="0082008A">
              <w:rPr>
                <w:sz w:val="20"/>
                <w:szCs w:val="20"/>
              </w:rPr>
              <w:t xml:space="preserve">B  in spaces of A layers </w:t>
            </w:r>
          </w:p>
        </w:tc>
        <w:tc>
          <w:tcPr>
            <w:tcW w:w="1781" w:type="dxa"/>
            <w:vAlign w:val="center"/>
          </w:tcPr>
          <w:p w:rsidR="008223FF" w:rsidRPr="0082008A" w:rsidRDefault="008223FF" w:rsidP="00100A07">
            <w:pPr>
              <w:jc w:val="center"/>
              <w:rPr>
                <w:sz w:val="20"/>
                <w:szCs w:val="20"/>
              </w:rPr>
            </w:pPr>
            <w:r w:rsidRPr="0082008A">
              <w:rPr>
                <w:i/>
                <w:iCs/>
                <w:sz w:val="20"/>
                <w:szCs w:val="20"/>
              </w:rPr>
              <w:t>AAAAAAAA</w:t>
            </w:r>
            <w:r w:rsidRPr="0082008A">
              <w:rPr>
                <w:sz w:val="20"/>
                <w:szCs w:val="20"/>
              </w:rPr>
              <w:t>. . .</w:t>
            </w:r>
          </w:p>
        </w:tc>
        <w:tc>
          <w:tcPr>
            <w:tcW w:w="2740" w:type="dxa"/>
            <w:vAlign w:val="center"/>
          </w:tcPr>
          <w:p w:rsidR="008223FF" w:rsidRPr="0082008A" w:rsidRDefault="008223FF">
            <w:pPr>
              <w:rPr>
                <w:sz w:val="20"/>
                <w:szCs w:val="20"/>
              </w:rPr>
            </w:pPr>
            <w:r w:rsidRPr="0082008A">
              <w:rPr>
                <w:sz w:val="20"/>
                <w:szCs w:val="20"/>
              </w:rPr>
              <w:t>simple cubic (SC)</w:t>
            </w:r>
          </w:p>
        </w:tc>
        <w:tc>
          <w:tcPr>
            <w:tcW w:w="1161" w:type="dxa"/>
            <w:vAlign w:val="center"/>
          </w:tcPr>
          <w:p w:rsidR="008223FF" w:rsidRPr="0082008A" w:rsidRDefault="008223FF">
            <w:pPr>
              <w:jc w:val="center"/>
              <w:rPr>
                <w:sz w:val="20"/>
                <w:szCs w:val="20"/>
              </w:rPr>
            </w:pPr>
            <w:r w:rsidRPr="0082008A">
              <w:rPr>
                <w:sz w:val="20"/>
                <w:szCs w:val="20"/>
              </w:rPr>
              <w:t>6</w:t>
            </w:r>
          </w:p>
        </w:tc>
        <w:tc>
          <w:tcPr>
            <w:tcW w:w="977" w:type="dxa"/>
          </w:tcPr>
          <w:p w:rsidR="008223FF" w:rsidRPr="0082008A" w:rsidRDefault="008223FF" w:rsidP="0082008A">
            <w:pPr>
              <w:rPr>
                <w:iCs/>
                <w:sz w:val="20"/>
                <w:szCs w:val="20"/>
              </w:rPr>
            </w:pPr>
            <w:r>
              <w:rPr>
                <w:iCs/>
                <w:sz w:val="20"/>
                <w:szCs w:val="20"/>
              </w:rPr>
              <w:t xml:space="preserve">     </w:t>
            </w:r>
            <w:r w:rsidRPr="0082008A">
              <w:rPr>
                <w:iCs/>
                <w:sz w:val="20"/>
                <w:szCs w:val="20"/>
              </w:rPr>
              <w:t>52%</w:t>
            </w:r>
          </w:p>
        </w:tc>
      </w:tr>
      <w:tr w:rsidR="008223FF">
        <w:trPr>
          <w:tblCellSpacing w:w="15" w:type="dxa"/>
          <w:jc w:val="center"/>
        </w:trPr>
        <w:tc>
          <w:tcPr>
            <w:tcW w:w="2070" w:type="dxa"/>
            <w:vMerge/>
          </w:tcPr>
          <w:p w:rsidR="008223FF" w:rsidRPr="0082008A" w:rsidRDefault="008223FF">
            <w:pPr>
              <w:rPr>
                <w:sz w:val="20"/>
                <w:szCs w:val="20"/>
              </w:rPr>
            </w:pPr>
          </w:p>
        </w:tc>
        <w:tc>
          <w:tcPr>
            <w:tcW w:w="1781" w:type="dxa"/>
            <w:vAlign w:val="center"/>
          </w:tcPr>
          <w:p w:rsidR="008223FF" w:rsidRPr="0082008A" w:rsidRDefault="008223FF" w:rsidP="00100A07">
            <w:pPr>
              <w:jc w:val="center"/>
              <w:rPr>
                <w:sz w:val="20"/>
                <w:szCs w:val="20"/>
              </w:rPr>
            </w:pPr>
            <w:r w:rsidRPr="0082008A">
              <w:rPr>
                <w:i/>
                <w:iCs/>
                <w:sz w:val="20"/>
                <w:szCs w:val="20"/>
              </w:rPr>
              <w:t>ABABABAB</w:t>
            </w:r>
            <w:r w:rsidRPr="0082008A">
              <w:rPr>
                <w:sz w:val="20"/>
                <w:szCs w:val="20"/>
              </w:rPr>
              <w:t>. . .</w:t>
            </w:r>
          </w:p>
        </w:tc>
        <w:tc>
          <w:tcPr>
            <w:tcW w:w="2740" w:type="dxa"/>
            <w:vAlign w:val="center"/>
          </w:tcPr>
          <w:p w:rsidR="008223FF" w:rsidRPr="0082008A" w:rsidRDefault="008223FF">
            <w:pPr>
              <w:rPr>
                <w:sz w:val="20"/>
                <w:szCs w:val="20"/>
              </w:rPr>
            </w:pPr>
            <w:r w:rsidRPr="0082008A">
              <w:rPr>
                <w:sz w:val="20"/>
                <w:szCs w:val="20"/>
              </w:rPr>
              <w:t>body-centered cubic (BCC)</w:t>
            </w:r>
          </w:p>
        </w:tc>
        <w:tc>
          <w:tcPr>
            <w:tcW w:w="1161" w:type="dxa"/>
            <w:vAlign w:val="center"/>
          </w:tcPr>
          <w:p w:rsidR="008223FF" w:rsidRPr="0082008A" w:rsidRDefault="008223FF">
            <w:pPr>
              <w:jc w:val="center"/>
              <w:rPr>
                <w:sz w:val="20"/>
                <w:szCs w:val="20"/>
              </w:rPr>
            </w:pPr>
            <w:r w:rsidRPr="0082008A">
              <w:rPr>
                <w:sz w:val="20"/>
                <w:szCs w:val="20"/>
              </w:rPr>
              <w:t>8</w:t>
            </w:r>
          </w:p>
        </w:tc>
        <w:tc>
          <w:tcPr>
            <w:tcW w:w="977" w:type="dxa"/>
          </w:tcPr>
          <w:p w:rsidR="008223FF" w:rsidRPr="0082008A" w:rsidRDefault="008223FF">
            <w:pPr>
              <w:jc w:val="center"/>
              <w:rPr>
                <w:iCs/>
                <w:sz w:val="20"/>
                <w:szCs w:val="20"/>
              </w:rPr>
            </w:pPr>
            <w:r w:rsidRPr="0082008A">
              <w:rPr>
                <w:sz w:val="20"/>
                <w:szCs w:val="20"/>
              </w:rPr>
              <w:t>68%</w:t>
            </w:r>
          </w:p>
        </w:tc>
      </w:tr>
      <w:tr w:rsidR="008223FF">
        <w:trPr>
          <w:tblCellSpacing w:w="15" w:type="dxa"/>
          <w:jc w:val="center"/>
        </w:trPr>
        <w:tc>
          <w:tcPr>
            <w:tcW w:w="2070" w:type="dxa"/>
            <w:vMerge w:val="restart"/>
          </w:tcPr>
          <w:p w:rsidR="008223FF" w:rsidRPr="0082008A" w:rsidRDefault="008223FF">
            <w:pPr>
              <w:rPr>
                <w:b/>
                <w:sz w:val="20"/>
                <w:szCs w:val="20"/>
              </w:rPr>
            </w:pPr>
            <w:r w:rsidRPr="0082008A">
              <w:rPr>
                <w:b/>
                <w:sz w:val="20"/>
                <w:szCs w:val="20"/>
              </w:rPr>
              <w:t>Close-packed</w:t>
            </w:r>
          </w:p>
          <w:p w:rsidR="008223FF" w:rsidRPr="0082008A" w:rsidRDefault="008223FF">
            <w:pPr>
              <w:rPr>
                <w:sz w:val="20"/>
                <w:szCs w:val="20"/>
              </w:rPr>
            </w:pPr>
            <w:r w:rsidRPr="0082008A">
              <w:rPr>
                <w:sz w:val="20"/>
                <w:szCs w:val="20"/>
              </w:rPr>
              <w:t>Between the spaces of layer below</w:t>
            </w:r>
          </w:p>
          <w:p w:rsidR="008223FF" w:rsidRPr="0082008A" w:rsidRDefault="008223FF">
            <w:pPr>
              <w:rPr>
                <w:sz w:val="20"/>
                <w:szCs w:val="20"/>
              </w:rPr>
            </w:pPr>
          </w:p>
        </w:tc>
        <w:tc>
          <w:tcPr>
            <w:tcW w:w="1781" w:type="dxa"/>
            <w:vAlign w:val="center"/>
          </w:tcPr>
          <w:p w:rsidR="008223FF" w:rsidRPr="0082008A" w:rsidRDefault="008223FF" w:rsidP="00100A07">
            <w:pPr>
              <w:jc w:val="center"/>
              <w:rPr>
                <w:sz w:val="20"/>
                <w:szCs w:val="20"/>
              </w:rPr>
            </w:pPr>
            <w:r w:rsidRPr="0082008A">
              <w:rPr>
                <w:i/>
                <w:iCs/>
                <w:sz w:val="20"/>
                <w:szCs w:val="20"/>
              </w:rPr>
              <w:t>ABABABAB</w:t>
            </w:r>
            <w:r w:rsidRPr="0082008A">
              <w:rPr>
                <w:sz w:val="20"/>
                <w:szCs w:val="20"/>
              </w:rPr>
              <w:t>. . .</w:t>
            </w:r>
          </w:p>
        </w:tc>
        <w:tc>
          <w:tcPr>
            <w:tcW w:w="2740" w:type="dxa"/>
            <w:vAlign w:val="center"/>
          </w:tcPr>
          <w:p w:rsidR="008223FF" w:rsidRPr="0082008A" w:rsidRDefault="008223FF">
            <w:pPr>
              <w:rPr>
                <w:sz w:val="20"/>
                <w:szCs w:val="20"/>
              </w:rPr>
            </w:pPr>
            <w:r w:rsidRPr="0082008A">
              <w:rPr>
                <w:sz w:val="20"/>
                <w:szCs w:val="20"/>
              </w:rPr>
              <w:t>hexagonal closest-packed (HCP)</w:t>
            </w:r>
          </w:p>
        </w:tc>
        <w:tc>
          <w:tcPr>
            <w:tcW w:w="1161" w:type="dxa"/>
            <w:vAlign w:val="center"/>
          </w:tcPr>
          <w:p w:rsidR="008223FF" w:rsidRPr="0082008A" w:rsidRDefault="008223FF">
            <w:pPr>
              <w:jc w:val="center"/>
              <w:rPr>
                <w:sz w:val="20"/>
                <w:szCs w:val="20"/>
              </w:rPr>
            </w:pPr>
            <w:r w:rsidRPr="0082008A">
              <w:rPr>
                <w:sz w:val="20"/>
                <w:szCs w:val="20"/>
              </w:rPr>
              <w:t>12</w:t>
            </w:r>
          </w:p>
        </w:tc>
        <w:tc>
          <w:tcPr>
            <w:tcW w:w="977" w:type="dxa"/>
          </w:tcPr>
          <w:p w:rsidR="008223FF" w:rsidRPr="0082008A" w:rsidRDefault="008223FF" w:rsidP="0082008A">
            <w:pPr>
              <w:jc w:val="center"/>
              <w:rPr>
                <w:i/>
                <w:iCs/>
                <w:sz w:val="20"/>
                <w:szCs w:val="20"/>
              </w:rPr>
            </w:pPr>
            <w:r w:rsidRPr="0082008A">
              <w:rPr>
                <w:sz w:val="20"/>
                <w:szCs w:val="20"/>
              </w:rPr>
              <w:t>74%</w:t>
            </w:r>
          </w:p>
        </w:tc>
      </w:tr>
      <w:tr w:rsidR="008223FF">
        <w:trPr>
          <w:trHeight w:val="558"/>
          <w:tblCellSpacing w:w="15" w:type="dxa"/>
          <w:jc w:val="center"/>
        </w:trPr>
        <w:tc>
          <w:tcPr>
            <w:tcW w:w="2070" w:type="dxa"/>
            <w:vMerge/>
          </w:tcPr>
          <w:p w:rsidR="008223FF" w:rsidRPr="0082008A" w:rsidRDefault="008223FF">
            <w:pPr>
              <w:rPr>
                <w:sz w:val="20"/>
                <w:szCs w:val="20"/>
              </w:rPr>
            </w:pPr>
          </w:p>
        </w:tc>
        <w:tc>
          <w:tcPr>
            <w:tcW w:w="1781" w:type="dxa"/>
            <w:vAlign w:val="center"/>
          </w:tcPr>
          <w:p w:rsidR="008223FF" w:rsidRPr="0082008A" w:rsidRDefault="008223FF" w:rsidP="00100A07">
            <w:pPr>
              <w:jc w:val="center"/>
              <w:rPr>
                <w:sz w:val="20"/>
                <w:szCs w:val="20"/>
              </w:rPr>
            </w:pPr>
            <w:r w:rsidRPr="0082008A">
              <w:rPr>
                <w:i/>
                <w:iCs/>
                <w:sz w:val="20"/>
                <w:szCs w:val="20"/>
              </w:rPr>
              <w:t>ABCABCABC</w:t>
            </w:r>
            <w:r w:rsidRPr="0082008A">
              <w:rPr>
                <w:sz w:val="20"/>
                <w:szCs w:val="20"/>
              </w:rPr>
              <w:t xml:space="preserve">. . </w:t>
            </w:r>
          </w:p>
        </w:tc>
        <w:tc>
          <w:tcPr>
            <w:tcW w:w="2740" w:type="dxa"/>
            <w:vAlign w:val="center"/>
          </w:tcPr>
          <w:p w:rsidR="008223FF" w:rsidRPr="0082008A" w:rsidRDefault="008223FF">
            <w:pPr>
              <w:rPr>
                <w:sz w:val="20"/>
                <w:szCs w:val="20"/>
              </w:rPr>
            </w:pPr>
            <w:r w:rsidRPr="0082008A">
              <w:rPr>
                <w:sz w:val="20"/>
                <w:szCs w:val="20"/>
              </w:rPr>
              <w:t>cubic closest-packed (</w:t>
            </w:r>
            <w:r>
              <w:rPr>
                <w:sz w:val="20"/>
                <w:szCs w:val="20"/>
              </w:rPr>
              <w:t>CCP-</w:t>
            </w:r>
            <w:r w:rsidRPr="0082008A">
              <w:rPr>
                <w:sz w:val="20"/>
                <w:szCs w:val="20"/>
              </w:rPr>
              <w:t>FCC)</w:t>
            </w:r>
          </w:p>
        </w:tc>
        <w:tc>
          <w:tcPr>
            <w:tcW w:w="1161" w:type="dxa"/>
            <w:vAlign w:val="center"/>
          </w:tcPr>
          <w:p w:rsidR="008223FF" w:rsidRPr="0082008A" w:rsidRDefault="008223FF">
            <w:pPr>
              <w:jc w:val="center"/>
              <w:rPr>
                <w:sz w:val="20"/>
                <w:szCs w:val="20"/>
              </w:rPr>
            </w:pPr>
            <w:r w:rsidRPr="0082008A">
              <w:rPr>
                <w:sz w:val="20"/>
                <w:szCs w:val="20"/>
              </w:rPr>
              <w:t>12</w:t>
            </w:r>
          </w:p>
        </w:tc>
        <w:tc>
          <w:tcPr>
            <w:tcW w:w="977" w:type="dxa"/>
          </w:tcPr>
          <w:p w:rsidR="008223FF" w:rsidRPr="0082008A" w:rsidRDefault="008223FF">
            <w:pPr>
              <w:jc w:val="center"/>
              <w:rPr>
                <w:i/>
                <w:iCs/>
                <w:sz w:val="20"/>
                <w:szCs w:val="20"/>
              </w:rPr>
            </w:pPr>
            <w:r w:rsidRPr="0082008A">
              <w:rPr>
                <w:sz w:val="20"/>
                <w:szCs w:val="20"/>
              </w:rPr>
              <w:t>74%</w:t>
            </w:r>
          </w:p>
        </w:tc>
      </w:tr>
    </w:tbl>
    <w:p w:rsidR="008223FF" w:rsidRPr="00E560BB" w:rsidRDefault="008223FF" w:rsidP="00E560BB">
      <w:pPr>
        <w:tabs>
          <w:tab w:val="left" w:pos="4590"/>
        </w:tabs>
        <w:rPr>
          <w:b/>
        </w:rPr>
      </w:pPr>
      <w:r w:rsidRPr="00E560BB">
        <w:rPr>
          <w:b/>
        </w:rPr>
        <w:t>Part of the Atom in the Unit Cell</w:t>
      </w:r>
      <w:r w:rsidRPr="00E560BB">
        <w:rPr>
          <w:b/>
        </w:rPr>
        <w:tab/>
      </w:r>
    </w:p>
    <w:p w:rsidR="008223FF" w:rsidRPr="00E560BB" w:rsidRDefault="008223FF" w:rsidP="00E560BB">
      <w:r w:rsidRPr="00E560BB">
        <w:t>The part of the atom in the unit cell is counted according to the following</w:t>
      </w:r>
      <w:r>
        <w:t xml:space="preserve"> locations</w:t>
      </w:r>
      <w:r w:rsidRPr="00E560BB">
        <w:t xml:space="preserve"> </w:t>
      </w:r>
    </w:p>
    <w:tbl>
      <w:tblPr>
        <w:tblStyle w:val="TableGrid"/>
        <w:tblW w:w="0" w:type="auto"/>
        <w:tblLook w:val="01E0"/>
      </w:tblPr>
      <w:tblGrid>
        <w:gridCol w:w="1908"/>
        <w:gridCol w:w="1980"/>
        <w:gridCol w:w="2340"/>
        <w:gridCol w:w="1800"/>
      </w:tblGrid>
      <w:tr w:rsidR="008223FF">
        <w:tc>
          <w:tcPr>
            <w:tcW w:w="1908" w:type="dxa"/>
          </w:tcPr>
          <w:p w:rsidR="008223FF" w:rsidRDefault="008223FF" w:rsidP="0090000A">
            <w:r w:rsidRPr="00E560BB">
              <w:t>corner = 1/8</w:t>
            </w:r>
          </w:p>
        </w:tc>
        <w:tc>
          <w:tcPr>
            <w:tcW w:w="1980" w:type="dxa"/>
          </w:tcPr>
          <w:p w:rsidR="008223FF" w:rsidRDefault="008223FF" w:rsidP="0090000A">
            <w:r w:rsidRPr="00E560BB">
              <w:t>edge = 1/4</w:t>
            </w:r>
          </w:p>
        </w:tc>
        <w:tc>
          <w:tcPr>
            <w:tcW w:w="2340" w:type="dxa"/>
          </w:tcPr>
          <w:p w:rsidR="008223FF" w:rsidRDefault="008223FF" w:rsidP="0090000A">
            <w:r w:rsidRPr="00E560BB">
              <w:t>face = 1/2</w:t>
            </w:r>
          </w:p>
        </w:tc>
        <w:tc>
          <w:tcPr>
            <w:tcW w:w="1800" w:type="dxa"/>
          </w:tcPr>
          <w:p w:rsidR="008223FF" w:rsidRDefault="008223FF" w:rsidP="0090000A">
            <w:r w:rsidRPr="00E560BB">
              <w:t>body = 1</w:t>
            </w:r>
          </w:p>
        </w:tc>
      </w:tr>
    </w:tbl>
    <w:p w:rsidR="008223FF" w:rsidRPr="00E560BB" w:rsidRDefault="008223FF" w:rsidP="00E560BB"/>
    <w:p w:rsidR="008223FF" w:rsidRPr="00E560BB" w:rsidRDefault="008223FF" w:rsidP="00E560BB">
      <w:pPr>
        <w:rPr>
          <w:b/>
        </w:rPr>
      </w:pPr>
      <w:r w:rsidRPr="00FC73F2">
        <w:rPr>
          <w:b/>
        </w:rPr>
        <w:t>Number of Atoms in the Cubic Unit Cell</w:t>
      </w:r>
      <w:r>
        <w:rPr>
          <w:b/>
        </w:rPr>
        <w:tab/>
      </w:r>
    </w:p>
    <w:tbl>
      <w:tblPr>
        <w:tblStyle w:val="TableGrid"/>
        <w:tblW w:w="0" w:type="auto"/>
        <w:tblLook w:val="01E0"/>
      </w:tblPr>
      <w:tblGrid>
        <w:gridCol w:w="4428"/>
        <w:gridCol w:w="3780"/>
      </w:tblGrid>
      <w:tr w:rsidR="008223FF">
        <w:tc>
          <w:tcPr>
            <w:tcW w:w="4428" w:type="dxa"/>
          </w:tcPr>
          <w:p w:rsidR="008223FF" w:rsidRDefault="008223FF" w:rsidP="0090000A">
            <w:pPr>
              <w:rPr>
                <w:b/>
              </w:rPr>
            </w:pPr>
            <w:r w:rsidRPr="00FC73F2">
              <w:t>SC    =  1 (8 corners)</w:t>
            </w:r>
          </w:p>
        </w:tc>
        <w:tc>
          <w:tcPr>
            <w:tcW w:w="3780" w:type="dxa"/>
          </w:tcPr>
          <w:p w:rsidR="008223FF" w:rsidRDefault="008223FF" w:rsidP="0090000A">
            <w:pPr>
              <w:rPr>
                <w:b/>
              </w:rPr>
            </w:pPr>
            <w:r w:rsidRPr="00FC73F2">
              <w:t>FCC  = 4 ( 8 corners, 6 faces)</w:t>
            </w:r>
          </w:p>
        </w:tc>
      </w:tr>
      <w:tr w:rsidR="008223FF">
        <w:tc>
          <w:tcPr>
            <w:tcW w:w="4428" w:type="dxa"/>
          </w:tcPr>
          <w:p w:rsidR="008223FF" w:rsidRDefault="008223FF" w:rsidP="0090000A">
            <w:pPr>
              <w:rPr>
                <w:b/>
              </w:rPr>
            </w:pPr>
            <w:r w:rsidRPr="00FC73F2">
              <w:t>BCC =  2 (8 corners, 1 body)</w:t>
            </w:r>
          </w:p>
        </w:tc>
        <w:tc>
          <w:tcPr>
            <w:tcW w:w="3780" w:type="dxa"/>
          </w:tcPr>
          <w:p w:rsidR="008223FF" w:rsidRDefault="008223FF" w:rsidP="0090000A">
            <w:pPr>
              <w:rPr>
                <w:b/>
              </w:rPr>
            </w:pPr>
            <w:r>
              <w:t>Other unit cells?</w:t>
            </w:r>
          </w:p>
        </w:tc>
      </w:tr>
    </w:tbl>
    <w:p w:rsidR="008223FF" w:rsidRDefault="008223FF" w:rsidP="00E560BB">
      <w:pPr>
        <w:rPr>
          <w:rFonts w:ascii="Times" w:hAnsi="Times" w:cs="Times"/>
          <w:b/>
        </w:rPr>
      </w:pPr>
    </w:p>
    <w:p w:rsidR="008223FF" w:rsidRPr="00E560BB" w:rsidRDefault="008223FF" w:rsidP="00E560BB">
      <w:pPr>
        <w:rPr>
          <w:rFonts w:ascii="Times" w:hAnsi="Times" w:cs="Times"/>
          <w:bCs/>
          <w:iCs/>
        </w:rPr>
      </w:pPr>
      <w:r w:rsidRPr="008528DF">
        <w:rPr>
          <w:rFonts w:ascii="Times" w:hAnsi="Times" w:cs="Times"/>
          <w:b/>
        </w:rPr>
        <w:t>I</w:t>
      </w:r>
      <w:r>
        <w:rPr>
          <w:rFonts w:ascii="Times" w:hAnsi="Times" w:cs="Times"/>
          <w:b/>
        </w:rPr>
        <w:t>nterstitial S</w:t>
      </w:r>
      <w:r w:rsidRPr="008528DF">
        <w:rPr>
          <w:rFonts w:ascii="Times" w:hAnsi="Times" w:cs="Times"/>
          <w:b/>
        </w:rPr>
        <w:t>ites</w:t>
      </w:r>
      <w:r>
        <w:rPr>
          <w:rFonts w:ascii="Times" w:hAnsi="Times" w:cs="Times"/>
          <w:b/>
        </w:rPr>
        <w:t xml:space="preserve"> and Holes</w:t>
      </w:r>
      <w:r>
        <w:rPr>
          <w:rFonts w:ascii="Times" w:hAnsi="Times" w:cs="Times"/>
        </w:rPr>
        <w:t>: The remaining unoccupied space in any sphere packing scheme of unit cell is found as void space. This void space occurs between the spheres and gives rise to so-called</w:t>
      </w:r>
      <w:r>
        <w:rPr>
          <w:rFonts w:ascii="Times" w:hAnsi="Times" w:cs="Times"/>
          <w:b/>
          <w:bCs/>
          <w:i/>
          <w:iCs/>
          <w:color w:val="FF0000"/>
        </w:rPr>
        <w:t xml:space="preserve"> </w:t>
      </w:r>
      <w:r w:rsidRPr="00E560BB">
        <w:rPr>
          <w:rFonts w:ascii="Times" w:hAnsi="Times" w:cs="Times"/>
          <w:bCs/>
          <w:iCs/>
        </w:rPr>
        <w:t>holes</w:t>
      </w:r>
      <w:r>
        <w:rPr>
          <w:rFonts w:ascii="Times" w:hAnsi="Times" w:cs="Times"/>
          <w:bCs/>
          <w:iCs/>
        </w:rPr>
        <w:t>.</w:t>
      </w:r>
    </w:p>
    <w:p w:rsidR="008223FF" w:rsidRDefault="008223FF" w:rsidP="00E33B0D">
      <w:pPr>
        <w:rPr>
          <w:rFonts w:ascii="Times" w:hAnsi="Times" w:cs="Times"/>
          <w:bCs/>
          <w:iCs/>
        </w:rPr>
      </w:pPr>
      <w:r w:rsidRPr="00E560BB">
        <w:rPr>
          <w:rFonts w:ascii="Times" w:hAnsi="Times" w:cs="Times"/>
          <w:b/>
          <w:bCs/>
          <w:iCs/>
        </w:rPr>
        <w:t>Holes</w:t>
      </w:r>
      <w:r>
        <w:rPr>
          <w:rFonts w:ascii="Times" w:hAnsi="Times" w:cs="Times"/>
          <w:bCs/>
          <w:iCs/>
        </w:rPr>
        <w:t xml:space="preserve">: </w:t>
      </w:r>
      <w:r w:rsidRPr="00E560BB">
        <w:rPr>
          <w:rFonts w:ascii="Times" w:hAnsi="Times" w:cs="Times"/>
          <w:bCs/>
          <w:iCs/>
        </w:rPr>
        <w:t xml:space="preserve">The easiest way to determine the type of hole is by looking at how the atoms surround the ion in the hole. </w:t>
      </w:r>
    </w:p>
    <w:p w:rsidR="008223FF" w:rsidRDefault="008223FF" w:rsidP="00E33B0D">
      <w:pPr>
        <w:rPr>
          <w:rFonts w:ascii="Times" w:hAnsi="Times" w:cs="Times"/>
          <w:bCs/>
          <w:iCs/>
        </w:rPr>
      </w:pPr>
      <w:r w:rsidRPr="00E33B0D">
        <w:rPr>
          <w:rFonts w:ascii="Times" w:hAnsi="Times" w:cs="Times"/>
          <w:b/>
          <w:bCs/>
          <w:iCs/>
        </w:rPr>
        <w:t>Hexagonal</w:t>
      </w:r>
      <w:r>
        <w:rPr>
          <w:rFonts w:ascii="Times" w:hAnsi="Times" w:cs="Times"/>
          <w:b/>
          <w:bCs/>
          <w:iCs/>
        </w:rPr>
        <w:t xml:space="preserve"> (HCP)</w:t>
      </w:r>
      <w:r w:rsidRPr="00E33B0D">
        <w:rPr>
          <w:rFonts w:ascii="Times" w:hAnsi="Times" w:cs="Times"/>
          <w:b/>
          <w:bCs/>
          <w:iCs/>
        </w:rPr>
        <w:t xml:space="preserve"> and cubic close packing</w:t>
      </w:r>
      <w:r>
        <w:rPr>
          <w:rFonts w:ascii="Times" w:hAnsi="Times" w:cs="Times"/>
          <w:b/>
          <w:bCs/>
          <w:iCs/>
        </w:rPr>
        <w:t xml:space="preserve"> (CCP-FCC)</w:t>
      </w:r>
      <w:r>
        <w:rPr>
          <w:rFonts w:ascii="Times" w:hAnsi="Times" w:cs="Times"/>
          <w:bCs/>
          <w:iCs/>
        </w:rPr>
        <w:t>:</w:t>
      </w:r>
    </w:p>
    <w:p w:rsidR="008223FF" w:rsidRDefault="008223FF" w:rsidP="00E33B0D">
      <w:pPr>
        <w:rPr>
          <w:rFonts w:ascii="Times" w:hAnsi="Times" w:cs="Times"/>
          <w:bCs/>
          <w:iCs/>
        </w:rPr>
      </w:pPr>
      <w:r w:rsidRPr="00E33B0D">
        <w:rPr>
          <w:rFonts w:ascii="Times" w:hAnsi="Times" w:cs="Times"/>
          <w:b/>
          <w:bCs/>
          <w:iCs/>
        </w:rPr>
        <w:t>Octahedral hole:</w:t>
      </w:r>
      <w:r>
        <w:rPr>
          <w:rFonts w:ascii="Times" w:hAnsi="Times" w:cs="Times"/>
          <w:bCs/>
          <w:iCs/>
        </w:rPr>
        <w:t xml:space="preserve"> Space in an octahedral hole is</w:t>
      </w:r>
      <w:r w:rsidRPr="00E560BB">
        <w:rPr>
          <w:rFonts w:ascii="Times" w:hAnsi="Times" w:cs="Times"/>
          <w:bCs/>
          <w:iCs/>
        </w:rPr>
        <w:t xml:space="preserve"> surrounded by </w:t>
      </w:r>
      <w:r>
        <w:rPr>
          <w:rFonts w:ascii="Times" w:hAnsi="Times" w:cs="Times"/>
          <w:bCs/>
          <w:iCs/>
        </w:rPr>
        <w:t>six other metals</w:t>
      </w:r>
      <w:r w:rsidRPr="00E560BB">
        <w:rPr>
          <w:rFonts w:ascii="Times" w:hAnsi="Times" w:cs="Times"/>
          <w:bCs/>
          <w:iCs/>
        </w:rPr>
        <w:t xml:space="preserve"> oriented octahedral. </w:t>
      </w:r>
    </w:p>
    <w:p w:rsidR="008223FF" w:rsidRDefault="008223FF" w:rsidP="00E33B0D">
      <w:pPr>
        <w:rPr>
          <w:rFonts w:ascii="Times" w:hAnsi="Times" w:cs="Times"/>
          <w:bCs/>
          <w:iCs/>
        </w:rPr>
      </w:pPr>
      <w:r w:rsidRPr="00E33B0D">
        <w:rPr>
          <w:rFonts w:ascii="Times" w:hAnsi="Times" w:cs="Times"/>
          <w:b/>
          <w:bCs/>
          <w:iCs/>
        </w:rPr>
        <w:t>Octahedral hole:</w:t>
      </w:r>
      <w:r>
        <w:rPr>
          <w:rFonts w:ascii="Times" w:hAnsi="Times" w:cs="Times"/>
          <w:bCs/>
          <w:iCs/>
        </w:rPr>
        <w:t xml:space="preserve"> Space in an tetrahedral hole is</w:t>
      </w:r>
      <w:r w:rsidRPr="00E560BB">
        <w:rPr>
          <w:rFonts w:ascii="Times" w:hAnsi="Times" w:cs="Times"/>
          <w:bCs/>
          <w:iCs/>
        </w:rPr>
        <w:t xml:space="preserve"> surrounded by </w:t>
      </w:r>
      <w:r>
        <w:rPr>
          <w:rFonts w:ascii="Times" w:hAnsi="Times" w:cs="Times"/>
          <w:bCs/>
          <w:iCs/>
        </w:rPr>
        <w:t>four other metals</w:t>
      </w:r>
      <w:r w:rsidRPr="00E560BB">
        <w:rPr>
          <w:rFonts w:ascii="Times" w:hAnsi="Times" w:cs="Times"/>
          <w:bCs/>
          <w:iCs/>
        </w:rPr>
        <w:t xml:space="preserve"> oriented </w:t>
      </w:r>
      <w:r>
        <w:rPr>
          <w:rFonts w:ascii="Times" w:hAnsi="Times" w:cs="Times"/>
          <w:bCs/>
          <w:iCs/>
        </w:rPr>
        <w:t>tetrahedrally</w:t>
      </w:r>
      <w:r w:rsidRPr="00E560BB">
        <w:rPr>
          <w:rFonts w:ascii="Times" w:hAnsi="Times" w:cs="Times"/>
          <w:bCs/>
          <w:iCs/>
        </w:rPr>
        <w:t xml:space="preserve">. </w:t>
      </w:r>
    </w:p>
    <w:p w:rsidR="008223FF" w:rsidRDefault="008223FF" w:rsidP="00C218C0">
      <w:r w:rsidRPr="006A11FE">
        <w:rPr>
          <w:b/>
        </w:rPr>
        <w:t>Bravais Lattice</w:t>
      </w:r>
      <w:r>
        <w:t xml:space="preserve">: </w:t>
      </w:r>
      <w:r w:rsidRPr="003C3E9C">
        <w:t xml:space="preserve">A </w:t>
      </w:r>
      <w:r w:rsidRPr="00C218C0">
        <w:t>Bravais Lattice</w:t>
      </w:r>
      <w:r w:rsidRPr="003C3E9C">
        <w:t xml:space="preserve"> is a three dimensional lattice. A Bravis Lattice tiles space without any gaps or holes. There are 14</w:t>
      </w:r>
      <w:r>
        <w:t xml:space="preserve"> </w:t>
      </w:r>
      <w:r w:rsidRPr="003C3E9C">
        <w:t xml:space="preserve">ways in which </w:t>
      </w:r>
      <w:r>
        <w:t xml:space="preserve">seven crystal systems </w:t>
      </w:r>
      <w:r w:rsidRPr="003C3E9C">
        <w:t>this can be accomplished.</w:t>
      </w:r>
      <w:r>
        <w:t xml:space="preserve">  Basic types of Bravais unit cells P (primitive),I (body centered, F(face centered), C (centered on </w:t>
      </w:r>
      <w:r w:rsidRPr="006A11FE">
        <w:rPr>
          <w:b/>
          <w:u w:val="single"/>
        </w:rPr>
        <w:t>c</w:t>
      </w:r>
      <w:r w:rsidRPr="006A11FE">
        <w:rPr>
          <w:b/>
        </w:rPr>
        <w:t xml:space="preserve"> </w:t>
      </w:r>
      <w:r w:rsidRPr="006A11FE">
        <w:t xml:space="preserve">  </w:t>
      </w:r>
      <w:r>
        <w:t>axis)  and R/P (rombohedral/primitive)</w:t>
      </w:r>
    </w:p>
    <w:p w:rsidR="008223FF" w:rsidRDefault="008223FF">
      <w:pPr>
        <w:rPr>
          <w:b/>
        </w:rPr>
      </w:pPr>
      <w:r>
        <w:rPr>
          <w:b/>
        </w:rPr>
        <w:t>Seven</w:t>
      </w:r>
      <w:r w:rsidRPr="00155BBF">
        <w:rPr>
          <w:b/>
        </w:rPr>
        <w:t xml:space="preserve"> </w:t>
      </w:r>
      <w:smartTag w:uri="urn:schemas-microsoft-com:office:smarttags" w:element="place">
        <w:smartTag w:uri="urn:schemas-microsoft-com:office:smarttags" w:element="City">
          <w:r w:rsidRPr="00155BBF">
            <w:rPr>
              <w:b/>
            </w:rPr>
            <w:t>Crystal</w:t>
          </w:r>
        </w:smartTag>
      </w:smartTag>
      <w:r w:rsidRPr="00155BBF">
        <w:rPr>
          <w:b/>
        </w:rPr>
        <w:t xml:space="preserve"> Systems</w:t>
      </w:r>
      <w:r>
        <w:rPr>
          <w:b/>
        </w:rPr>
        <w:t xml:space="preserve"> </w:t>
      </w:r>
    </w:p>
    <w:tbl>
      <w:tblPr>
        <w:tblStyle w:val="TableGrid"/>
        <w:tblW w:w="0" w:type="auto"/>
        <w:tblInd w:w="108" w:type="dxa"/>
        <w:tblLook w:val="01E0"/>
      </w:tblPr>
      <w:tblGrid>
        <w:gridCol w:w="360"/>
        <w:gridCol w:w="1800"/>
        <w:gridCol w:w="2700"/>
        <w:gridCol w:w="3060"/>
      </w:tblGrid>
      <w:tr w:rsidR="008223FF">
        <w:tc>
          <w:tcPr>
            <w:tcW w:w="360" w:type="dxa"/>
            <w:tcBorders>
              <w:left w:val="nil"/>
              <w:right w:val="nil"/>
            </w:tcBorders>
          </w:tcPr>
          <w:p w:rsidR="008223FF" w:rsidRPr="00155BBF" w:rsidRDefault="008223FF" w:rsidP="003C3E9C">
            <w:pPr>
              <w:rPr>
                <w:b/>
              </w:rPr>
            </w:pPr>
          </w:p>
        </w:tc>
        <w:tc>
          <w:tcPr>
            <w:tcW w:w="1800" w:type="dxa"/>
            <w:tcBorders>
              <w:left w:val="nil"/>
              <w:right w:val="nil"/>
            </w:tcBorders>
          </w:tcPr>
          <w:p w:rsidR="008223FF" w:rsidRDefault="008223FF">
            <w:pPr>
              <w:rPr>
                <w:b/>
              </w:rPr>
            </w:pPr>
            <w:smartTag w:uri="urn:schemas-microsoft-com:office:smarttags" w:element="place">
              <w:smartTag w:uri="urn:schemas-microsoft-com:office:smarttags" w:element="City">
                <w:r w:rsidRPr="00155BBF">
                  <w:rPr>
                    <w:b/>
                  </w:rPr>
                  <w:t>Crystal</w:t>
                </w:r>
              </w:smartTag>
            </w:smartTag>
            <w:r w:rsidRPr="00155BBF">
              <w:rPr>
                <w:b/>
              </w:rPr>
              <w:t xml:space="preserve"> Systems</w:t>
            </w:r>
          </w:p>
        </w:tc>
        <w:tc>
          <w:tcPr>
            <w:tcW w:w="2700" w:type="dxa"/>
            <w:tcBorders>
              <w:left w:val="nil"/>
              <w:right w:val="nil"/>
            </w:tcBorders>
          </w:tcPr>
          <w:p w:rsidR="008223FF" w:rsidRPr="00912B3B" w:rsidRDefault="008223FF">
            <w:pPr>
              <w:rPr>
                <w:b/>
              </w:rPr>
            </w:pPr>
            <w:r w:rsidRPr="00912B3B">
              <w:rPr>
                <w:b/>
              </w:rPr>
              <w:t>Unit cell Constraints</w:t>
            </w:r>
          </w:p>
        </w:tc>
        <w:tc>
          <w:tcPr>
            <w:tcW w:w="3060" w:type="dxa"/>
            <w:tcBorders>
              <w:left w:val="nil"/>
              <w:right w:val="nil"/>
            </w:tcBorders>
          </w:tcPr>
          <w:p w:rsidR="008223FF" w:rsidRDefault="008223FF">
            <w:pPr>
              <w:rPr>
                <w:b/>
              </w:rPr>
            </w:pPr>
            <w:r>
              <w:rPr>
                <w:b/>
              </w:rPr>
              <w:t>Fourteen Bravis Lattices</w:t>
            </w:r>
          </w:p>
        </w:tc>
      </w:tr>
      <w:tr w:rsidR="008223FF">
        <w:trPr>
          <w:trHeight w:val="233"/>
        </w:trPr>
        <w:tc>
          <w:tcPr>
            <w:tcW w:w="360" w:type="dxa"/>
            <w:tcBorders>
              <w:left w:val="nil"/>
              <w:right w:val="nil"/>
            </w:tcBorders>
          </w:tcPr>
          <w:p w:rsidR="008223FF" w:rsidRPr="00912B3B" w:rsidRDefault="008223FF" w:rsidP="003C3E9C">
            <w:pPr>
              <w:numPr>
                <w:ilvl w:val="0"/>
                <w:numId w:val="16"/>
              </w:numPr>
              <w:tabs>
                <w:tab w:val="left" w:pos="180"/>
              </w:tabs>
              <w:ind w:left="0" w:firstLine="0"/>
            </w:pPr>
          </w:p>
        </w:tc>
        <w:tc>
          <w:tcPr>
            <w:tcW w:w="1800" w:type="dxa"/>
            <w:tcBorders>
              <w:left w:val="nil"/>
              <w:right w:val="nil"/>
            </w:tcBorders>
          </w:tcPr>
          <w:p w:rsidR="008223FF" w:rsidRDefault="008223FF">
            <w:pPr>
              <w:rPr>
                <w:b/>
              </w:rPr>
            </w:pPr>
            <w:r w:rsidRPr="00912B3B">
              <w:t>Cubic</w:t>
            </w:r>
          </w:p>
        </w:tc>
        <w:tc>
          <w:tcPr>
            <w:tcW w:w="2700" w:type="dxa"/>
            <w:tcBorders>
              <w:left w:val="nil"/>
              <w:right w:val="nil"/>
            </w:tcBorders>
          </w:tcPr>
          <w:p w:rsidR="008223FF" w:rsidRPr="00912B3B" w:rsidRDefault="008223FF">
            <w:pPr>
              <w:rPr>
                <w:b/>
                <w:sz w:val="20"/>
                <w:szCs w:val="20"/>
              </w:rPr>
            </w:pPr>
            <w:r>
              <w:rPr>
                <w:sz w:val="20"/>
                <w:szCs w:val="20"/>
              </w:rPr>
              <w:t xml:space="preserve">a </w:t>
            </w:r>
            <w:r w:rsidRPr="00912B3B">
              <w:rPr>
                <w:sz w:val="20"/>
                <w:szCs w:val="20"/>
              </w:rPr>
              <w:t>=</w:t>
            </w:r>
            <w:r>
              <w:rPr>
                <w:sz w:val="20"/>
                <w:szCs w:val="20"/>
              </w:rPr>
              <w:t xml:space="preserve"> </w:t>
            </w:r>
            <w:r w:rsidRPr="00912B3B">
              <w:rPr>
                <w:sz w:val="20"/>
                <w:szCs w:val="20"/>
              </w:rPr>
              <w:t>b</w:t>
            </w:r>
            <w:r>
              <w:rPr>
                <w:sz w:val="20"/>
                <w:szCs w:val="20"/>
              </w:rPr>
              <w:t xml:space="preserve"> </w:t>
            </w:r>
            <w:r w:rsidRPr="00912B3B">
              <w:rPr>
                <w:rFonts w:ascii="Symbol" w:hAnsi="Symbol"/>
                <w:sz w:val="20"/>
                <w:szCs w:val="20"/>
              </w:rPr>
              <w:t></w:t>
            </w:r>
            <w:r>
              <w:rPr>
                <w:rFonts w:ascii="Symbol" w:hAnsi="Symbol"/>
                <w:sz w:val="20"/>
                <w:szCs w:val="20"/>
              </w:rPr>
              <w:t></w:t>
            </w:r>
            <w:r w:rsidRPr="00912B3B">
              <w:rPr>
                <w:sz w:val="20"/>
                <w:szCs w:val="20"/>
              </w:rPr>
              <w:t xml:space="preserve">c, </w:t>
            </w:r>
            <w:r w:rsidRPr="00912B3B">
              <w:rPr>
                <w:rFonts w:ascii="Symbol" w:hAnsi="Symbol"/>
                <w:sz w:val="20"/>
                <w:szCs w:val="20"/>
              </w:rPr>
              <w:t></w:t>
            </w:r>
            <w:r>
              <w:rPr>
                <w:rFonts w:ascii="Symbol" w:hAnsi="Symbol"/>
                <w:sz w:val="20"/>
                <w:szCs w:val="20"/>
              </w:rPr>
              <w:t></w:t>
            </w:r>
            <w:r w:rsidRPr="00912B3B">
              <w:rPr>
                <w:rFonts w:ascii="Symbol" w:hAnsi="Symbol"/>
                <w:sz w:val="20"/>
                <w:szCs w:val="20"/>
              </w:rPr>
              <w:t></w:t>
            </w:r>
            <w:r w:rsidRPr="00912B3B">
              <w:rPr>
                <w:rFonts w:ascii="Symbol" w:hAnsi="Symbol"/>
                <w:sz w:val="20"/>
                <w:szCs w:val="20"/>
              </w:rPr>
              <w:t></w:t>
            </w:r>
            <w:r w:rsidRPr="00912B3B">
              <w:rPr>
                <w:rFonts w:ascii="Symbol" w:hAnsi="Symbol"/>
                <w:sz w:val="20"/>
                <w:szCs w:val="20"/>
              </w:rPr>
              <w:t></w:t>
            </w:r>
            <w:r w:rsidRPr="00912B3B">
              <w:rPr>
                <w:rFonts w:ascii="Symbol" w:hAnsi="Symbol"/>
                <w:sz w:val="20"/>
                <w:szCs w:val="20"/>
              </w:rPr>
              <w:t></w:t>
            </w:r>
            <w:r w:rsidRPr="00D7718D">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Pr>
                <w:rFonts w:ascii="Symbol" w:hAnsi="Symbol"/>
                <w:sz w:val="20"/>
                <w:szCs w:val="20"/>
              </w:rPr>
              <w:t></w:t>
            </w:r>
            <w:r w:rsidRPr="00912B3B">
              <w:rPr>
                <w:sz w:val="20"/>
                <w:szCs w:val="20"/>
              </w:rPr>
              <w:t>90</w:t>
            </w:r>
            <w:r w:rsidRPr="00912B3B">
              <w:rPr>
                <w:sz w:val="20"/>
                <w:szCs w:val="20"/>
              </w:rPr>
              <w:sym w:font="Symbol" w:char="F0B0"/>
            </w:r>
          </w:p>
        </w:tc>
        <w:tc>
          <w:tcPr>
            <w:tcW w:w="3060" w:type="dxa"/>
            <w:tcBorders>
              <w:left w:val="nil"/>
              <w:right w:val="nil"/>
            </w:tcBorders>
          </w:tcPr>
          <w:p w:rsidR="008223FF" w:rsidRPr="003C3E9C" w:rsidRDefault="008223FF">
            <w:r>
              <w:t>P,I,F (3)</w:t>
            </w:r>
          </w:p>
        </w:tc>
      </w:tr>
      <w:tr w:rsidR="008223FF">
        <w:tc>
          <w:tcPr>
            <w:tcW w:w="360" w:type="dxa"/>
            <w:tcBorders>
              <w:left w:val="nil"/>
              <w:right w:val="nil"/>
            </w:tcBorders>
          </w:tcPr>
          <w:p w:rsidR="008223FF" w:rsidRPr="00D7718D" w:rsidRDefault="008223FF" w:rsidP="003C3E9C">
            <w:pPr>
              <w:numPr>
                <w:ilvl w:val="0"/>
                <w:numId w:val="16"/>
              </w:numPr>
              <w:tabs>
                <w:tab w:val="left" w:pos="180"/>
              </w:tabs>
              <w:ind w:left="0" w:firstLine="0"/>
            </w:pPr>
          </w:p>
        </w:tc>
        <w:tc>
          <w:tcPr>
            <w:tcW w:w="1800" w:type="dxa"/>
            <w:tcBorders>
              <w:left w:val="nil"/>
              <w:right w:val="nil"/>
            </w:tcBorders>
          </w:tcPr>
          <w:p w:rsidR="008223FF" w:rsidRPr="00D7718D" w:rsidRDefault="008223FF">
            <w:r w:rsidRPr="00D7718D">
              <w:t>Tetragonal</w:t>
            </w:r>
          </w:p>
        </w:tc>
        <w:tc>
          <w:tcPr>
            <w:tcW w:w="2700" w:type="dxa"/>
            <w:tcBorders>
              <w:left w:val="nil"/>
              <w:right w:val="nil"/>
            </w:tcBorders>
          </w:tcPr>
          <w:p w:rsidR="008223FF" w:rsidRPr="00D7718D" w:rsidRDefault="008223FF">
            <w:pPr>
              <w:rPr>
                <w:sz w:val="20"/>
                <w:szCs w:val="20"/>
              </w:rPr>
            </w:pPr>
            <w:r w:rsidRPr="00D7718D">
              <w:rPr>
                <w:sz w:val="20"/>
                <w:szCs w:val="20"/>
              </w:rPr>
              <w:t>a</w:t>
            </w:r>
            <w:r>
              <w:rPr>
                <w:sz w:val="20"/>
                <w:szCs w:val="20"/>
              </w:rPr>
              <w:t xml:space="preserve"> </w:t>
            </w:r>
            <w:r w:rsidRPr="00D7718D">
              <w:rPr>
                <w:sz w:val="20"/>
                <w:szCs w:val="20"/>
              </w:rPr>
              <w:t>=b</w:t>
            </w:r>
            <w:r>
              <w:rPr>
                <w:sz w:val="20"/>
                <w:szCs w:val="20"/>
              </w:rPr>
              <w:t xml:space="preserve"> </w:t>
            </w:r>
            <w:r w:rsidRPr="00D7718D">
              <w:rPr>
                <w:rFonts w:ascii="Symbol" w:hAnsi="Symbol"/>
                <w:sz w:val="20"/>
                <w:szCs w:val="20"/>
              </w:rPr>
              <w:sym w:font="Symbol" w:char="F0B9"/>
            </w:r>
            <w:r>
              <w:rPr>
                <w:rFonts w:ascii="Symbol" w:hAnsi="Symbol"/>
                <w:sz w:val="20"/>
                <w:szCs w:val="20"/>
              </w:rPr>
              <w:t></w:t>
            </w:r>
            <w:r w:rsidRPr="00D7718D">
              <w:rPr>
                <w:sz w:val="20"/>
                <w:szCs w:val="20"/>
              </w:rPr>
              <w:t xml:space="preserve">c, </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sidRPr="00D7718D">
              <w:rPr>
                <w:rFonts w:ascii="Symbol" w:hAnsi="Symbol"/>
                <w:sz w:val="20"/>
                <w:szCs w:val="20"/>
              </w:rPr>
              <w:t></w:t>
            </w:r>
            <w:r w:rsidRPr="00D7718D">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Pr>
                <w:sz w:val="20"/>
                <w:szCs w:val="20"/>
              </w:rPr>
              <w:t xml:space="preserve"> </w:t>
            </w:r>
            <w:r w:rsidRPr="00D7718D">
              <w:rPr>
                <w:sz w:val="20"/>
                <w:szCs w:val="20"/>
              </w:rPr>
              <w:t>90</w:t>
            </w:r>
            <w:r w:rsidRPr="00D7718D">
              <w:rPr>
                <w:sz w:val="20"/>
                <w:szCs w:val="20"/>
              </w:rPr>
              <w:sym w:font="Symbol" w:char="F0B0"/>
            </w:r>
          </w:p>
        </w:tc>
        <w:tc>
          <w:tcPr>
            <w:tcW w:w="3060" w:type="dxa"/>
            <w:tcBorders>
              <w:left w:val="nil"/>
              <w:right w:val="nil"/>
            </w:tcBorders>
          </w:tcPr>
          <w:p w:rsidR="008223FF" w:rsidRPr="003C3E9C" w:rsidRDefault="008223FF">
            <w:r>
              <w:t>P, I (2)</w:t>
            </w:r>
          </w:p>
        </w:tc>
      </w:tr>
      <w:tr w:rsidR="008223FF">
        <w:tc>
          <w:tcPr>
            <w:tcW w:w="360" w:type="dxa"/>
            <w:tcBorders>
              <w:left w:val="nil"/>
              <w:bottom w:val="nil"/>
              <w:right w:val="nil"/>
            </w:tcBorders>
          </w:tcPr>
          <w:p w:rsidR="008223FF" w:rsidRPr="00D7718D" w:rsidRDefault="008223FF" w:rsidP="003C3E9C">
            <w:pPr>
              <w:numPr>
                <w:ilvl w:val="0"/>
                <w:numId w:val="16"/>
              </w:numPr>
              <w:tabs>
                <w:tab w:val="left" w:pos="180"/>
                <w:tab w:val="left" w:pos="570"/>
                <w:tab w:val="num" w:pos="720"/>
              </w:tabs>
              <w:ind w:left="0" w:firstLine="0"/>
            </w:pPr>
          </w:p>
        </w:tc>
        <w:tc>
          <w:tcPr>
            <w:tcW w:w="1800" w:type="dxa"/>
            <w:tcBorders>
              <w:left w:val="nil"/>
              <w:right w:val="nil"/>
            </w:tcBorders>
          </w:tcPr>
          <w:p w:rsidR="008223FF" w:rsidRPr="00D7718D" w:rsidRDefault="008223FF">
            <w:r w:rsidRPr="00D7718D">
              <w:t>Orthorhombic</w:t>
            </w:r>
          </w:p>
        </w:tc>
        <w:tc>
          <w:tcPr>
            <w:tcW w:w="2700" w:type="dxa"/>
            <w:tcBorders>
              <w:left w:val="nil"/>
              <w:right w:val="nil"/>
            </w:tcBorders>
          </w:tcPr>
          <w:p w:rsidR="008223FF" w:rsidRPr="00D7718D" w:rsidRDefault="008223FF">
            <w:pPr>
              <w:rPr>
                <w:sz w:val="20"/>
                <w:szCs w:val="20"/>
              </w:rPr>
            </w:pPr>
            <w:r w:rsidRPr="00D7718D">
              <w:rPr>
                <w:sz w:val="20"/>
                <w:szCs w:val="20"/>
              </w:rPr>
              <w:t>a</w:t>
            </w:r>
            <w:r>
              <w:rPr>
                <w:sz w:val="20"/>
                <w:szCs w:val="20"/>
              </w:rPr>
              <w:t xml:space="preserve"> </w:t>
            </w:r>
            <w:r w:rsidRPr="00D7718D">
              <w:rPr>
                <w:rFonts w:ascii="Symbol" w:hAnsi="Symbol"/>
                <w:sz w:val="20"/>
                <w:szCs w:val="20"/>
              </w:rPr>
              <w:sym w:font="Symbol" w:char="F0B9"/>
            </w:r>
            <w:r w:rsidRPr="00D7718D">
              <w:rPr>
                <w:sz w:val="20"/>
                <w:szCs w:val="20"/>
              </w:rPr>
              <w:t>b</w:t>
            </w:r>
            <w:r>
              <w:rPr>
                <w:sz w:val="20"/>
                <w:szCs w:val="20"/>
              </w:rPr>
              <w:t xml:space="preserve"> </w:t>
            </w:r>
            <w:r w:rsidRPr="00D7718D">
              <w:rPr>
                <w:rFonts w:ascii="Symbol" w:hAnsi="Symbol"/>
                <w:sz w:val="20"/>
                <w:szCs w:val="20"/>
              </w:rPr>
              <w:sym w:font="Symbol" w:char="F0B9"/>
            </w:r>
            <w:r>
              <w:rPr>
                <w:rFonts w:ascii="Symbol" w:hAnsi="Symbol"/>
                <w:sz w:val="20"/>
                <w:szCs w:val="20"/>
              </w:rPr>
              <w:t></w:t>
            </w:r>
            <w:r w:rsidRPr="00D7718D">
              <w:rPr>
                <w:sz w:val="20"/>
                <w:szCs w:val="20"/>
              </w:rPr>
              <w:t xml:space="preserve">c, </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sidRPr="00D7718D">
              <w:rPr>
                <w:rFonts w:ascii="Symbol" w:hAnsi="Symbol"/>
                <w:sz w:val="20"/>
                <w:szCs w:val="20"/>
              </w:rPr>
              <w:t></w:t>
            </w:r>
            <w:r w:rsidRPr="00D7718D">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Pr>
                <w:sz w:val="20"/>
                <w:szCs w:val="20"/>
              </w:rPr>
              <w:t xml:space="preserve"> </w:t>
            </w:r>
            <w:r w:rsidRPr="00D7718D">
              <w:rPr>
                <w:sz w:val="20"/>
                <w:szCs w:val="20"/>
              </w:rPr>
              <w:t>90</w:t>
            </w:r>
            <w:r w:rsidRPr="00D7718D">
              <w:rPr>
                <w:sz w:val="20"/>
                <w:szCs w:val="20"/>
              </w:rPr>
              <w:sym w:font="Symbol" w:char="F0B0"/>
            </w:r>
            <w:r w:rsidRPr="00D7718D">
              <w:rPr>
                <w:sz w:val="20"/>
                <w:szCs w:val="20"/>
              </w:rPr>
              <w:tab/>
            </w:r>
          </w:p>
        </w:tc>
        <w:tc>
          <w:tcPr>
            <w:tcW w:w="3060" w:type="dxa"/>
            <w:tcBorders>
              <w:left w:val="nil"/>
              <w:right w:val="nil"/>
            </w:tcBorders>
          </w:tcPr>
          <w:p w:rsidR="008223FF" w:rsidRPr="003C3E9C" w:rsidRDefault="008223FF">
            <w:r>
              <w:t>P, C, I, F (4)</w:t>
            </w:r>
          </w:p>
        </w:tc>
      </w:tr>
      <w:tr w:rsidR="008223FF">
        <w:tc>
          <w:tcPr>
            <w:tcW w:w="360" w:type="dxa"/>
            <w:tcBorders>
              <w:top w:val="nil"/>
              <w:left w:val="nil"/>
              <w:right w:val="nil"/>
            </w:tcBorders>
          </w:tcPr>
          <w:p w:rsidR="008223FF" w:rsidRDefault="008223FF" w:rsidP="003C3E9C">
            <w:pPr>
              <w:numPr>
                <w:ilvl w:val="0"/>
                <w:numId w:val="16"/>
              </w:numPr>
              <w:tabs>
                <w:tab w:val="left" w:pos="180"/>
              </w:tabs>
              <w:ind w:left="0" w:firstLine="0"/>
            </w:pPr>
          </w:p>
        </w:tc>
        <w:tc>
          <w:tcPr>
            <w:tcW w:w="1800" w:type="dxa"/>
            <w:tcBorders>
              <w:left w:val="nil"/>
              <w:right w:val="nil"/>
            </w:tcBorders>
          </w:tcPr>
          <w:p w:rsidR="008223FF" w:rsidRPr="00D7718D" w:rsidRDefault="008223FF">
            <w:r>
              <w:t>Trigonal</w:t>
            </w:r>
          </w:p>
        </w:tc>
        <w:tc>
          <w:tcPr>
            <w:tcW w:w="2700" w:type="dxa"/>
            <w:tcBorders>
              <w:left w:val="nil"/>
              <w:right w:val="nil"/>
            </w:tcBorders>
          </w:tcPr>
          <w:p w:rsidR="008223FF" w:rsidRPr="00D7718D" w:rsidRDefault="008223FF">
            <w:pPr>
              <w:rPr>
                <w:sz w:val="20"/>
                <w:szCs w:val="20"/>
              </w:rPr>
            </w:pPr>
            <w:r>
              <w:rPr>
                <w:sz w:val="20"/>
                <w:szCs w:val="20"/>
              </w:rPr>
              <w:t xml:space="preserve">a </w:t>
            </w:r>
            <w:r w:rsidRPr="00912B3B">
              <w:rPr>
                <w:sz w:val="20"/>
                <w:szCs w:val="20"/>
              </w:rPr>
              <w:t>=</w:t>
            </w:r>
            <w:r>
              <w:rPr>
                <w:sz w:val="20"/>
                <w:szCs w:val="20"/>
              </w:rPr>
              <w:t xml:space="preserve"> </w:t>
            </w:r>
            <w:r w:rsidRPr="00912B3B">
              <w:rPr>
                <w:sz w:val="20"/>
                <w:szCs w:val="20"/>
              </w:rPr>
              <w:t>b</w:t>
            </w:r>
            <w:r>
              <w:rPr>
                <w:sz w:val="20"/>
                <w:szCs w:val="20"/>
              </w:rPr>
              <w:t xml:space="preserve"> </w:t>
            </w:r>
            <w:r w:rsidRPr="00912B3B">
              <w:rPr>
                <w:rFonts w:ascii="Symbol" w:hAnsi="Symbol"/>
                <w:sz w:val="20"/>
                <w:szCs w:val="20"/>
              </w:rPr>
              <w:t></w:t>
            </w:r>
            <w:r>
              <w:rPr>
                <w:rFonts w:ascii="Symbol" w:hAnsi="Symbol"/>
                <w:sz w:val="20"/>
                <w:szCs w:val="20"/>
              </w:rPr>
              <w:t></w:t>
            </w:r>
            <w:r w:rsidRPr="00912B3B">
              <w:rPr>
                <w:sz w:val="20"/>
                <w:szCs w:val="20"/>
              </w:rPr>
              <w:t xml:space="preserve">c, </w:t>
            </w:r>
            <w:r w:rsidRPr="00912B3B">
              <w:rPr>
                <w:rFonts w:ascii="Symbol" w:hAnsi="Symbol"/>
                <w:sz w:val="20"/>
                <w:szCs w:val="20"/>
              </w:rPr>
              <w:t></w:t>
            </w:r>
            <w:r>
              <w:rPr>
                <w:rFonts w:ascii="Symbol" w:hAnsi="Symbol"/>
                <w:sz w:val="20"/>
                <w:szCs w:val="20"/>
              </w:rPr>
              <w:t></w:t>
            </w:r>
            <w:r w:rsidRPr="00912B3B">
              <w:rPr>
                <w:rFonts w:ascii="Symbol" w:hAnsi="Symbol"/>
                <w:sz w:val="20"/>
                <w:szCs w:val="20"/>
              </w:rPr>
              <w:t></w:t>
            </w:r>
            <w:r w:rsidRPr="00912B3B">
              <w:rPr>
                <w:rFonts w:ascii="Symbol" w:hAnsi="Symbol"/>
                <w:sz w:val="20"/>
                <w:szCs w:val="20"/>
              </w:rPr>
              <w:t></w:t>
            </w:r>
            <w:r w:rsidRPr="00912B3B">
              <w:rPr>
                <w:rFonts w:ascii="Symbol" w:hAnsi="Symbol"/>
                <w:sz w:val="20"/>
                <w:szCs w:val="20"/>
              </w:rPr>
              <w:t></w:t>
            </w:r>
            <w:r>
              <w:rPr>
                <w:rFonts w:ascii="Symbol" w:hAnsi="Symbol"/>
                <w:sz w:val="20"/>
                <w:szCs w:val="20"/>
              </w:rPr>
              <w:t></w:t>
            </w:r>
            <w:r w:rsidRPr="00912B3B">
              <w:rPr>
                <w:rFonts w:ascii="Symbol" w:hAnsi="Symbol"/>
                <w:sz w:val="20"/>
                <w:szCs w:val="20"/>
              </w:rPr>
              <w:t></w:t>
            </w:r>
            <w:r w:rsidRPr="00D7718D">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sym w:font="Symbol" w:char="F0B9"/>
            </w:r>
            <w:r>
              <w:rPr>
                <w:rFonts w:ascii="Symbol" w:hAnsi="Symbol"/>
                <w:sz w:val="20"/>
                <w:szCs w:val="20"/>
              </w:rPr>
              <w:t></w:t>
            </w:r>
            <w:r w:rsidRPr="00912B3B">
              <w:rPr>
                <w:sz w:val="20"/>
                <w:szCs w:val="20"/>
              </w:rPr>
              <w:t>90</w:t>
            </w:r>
            <w:r w:rsidRPr="00912B3B">
              <w:rPr>
                <w:sz w:val="20"/>
                <w:szCs w:val="20"/>
              </w:rPr>
              <w:sym w:font="Symbol" w:char="F0B0"/>
            </w:r>
          </w:p>
        </w:tc>
        <w:tc>
          <w:tcPr>
            <w:tcW w:w="3060" w:type="dxa"/>
            <w:tcBorders>
              <w:left w:val="nil"/>
              <w:right w:val="nil"/>
            </w:tcBorders>
          </w:tcPr>
          <w:p w:rsidR="008223FF" w:rsidRPr="003C3E9C" w:rsidRDefault="008223FF" w:rsidP="006A11FE">
            <w:pPr>
              <w:tabs>
                <w:tab w:val="left" w:pos="795"/>
              </w:tabs>
            </w:pPr>
            <w:r w:rsidRPr="003C3E9C">
              <w:t>R/P</w:t>
            </w:r>
            <w:r>
              <w:tab/>
              <w:t xml:space="preserve"> (1)</w:t>
            </w:r>
          </w:p>
        </w:tc>
      </w:tr>
      <w:tr w:rsidR="008223FF">
        <w:tc>
          <w:tcPr>
            <w:tcW w:w="360" w:type="dxa"/>
            <w:tcBorders>
              <w:left w:val="nil"/>
              <w:right w:val="nil"/>
            </w:tcBorders>
          </w:tcPr>
          <w:p w:rsidR="008223FF" w:rsidRDefault="008223FF" w:rsidP="003C3E9C">
            <w:pPr>
              <w:numPr>
                <w:ilvl w:val="0"/>
                <w:numId w:val="16"/>
              </w:numPr>
              <w:tabs>
                <w:tab w:val="left" w:pos="180"/>
              </w:tabs>
              <w:ind w:left="0" w:firstLine="0"/>
            </w:pPr>
          </w:p>
        </w:tc>
        <w:tc>
          <w:tcPr>
            <w:tcW w:w="1800" w:type="dxa"/>
            <w:tcBorders>
              <w:left w:val="nil"/>
              <w:right w:val="nil"/>
            </w:tcBorders>
          </w:tcPr>
          <w:p w:rsidR="008223FF" w:rsidRPr="00D7718D" w:rsidRDefault="008223FF">
            <w:r>
              <w:t>Monoclinic</w:t>
            </w:r>
            <w:r>
              <w:tab/>
            </w:r>
          </w:p>
        </w:tc>
        <w:tc>
          <w:tcPr>
            <w:tcW w:w="2700" w:type="dxa"/>
            <w:tcBorders>
              <w:left w:val="nil"/>
              <w:right w:val="nil"/>
            </w:tcBorders>
          </w:tcPr>
          <w:p w:rsidR="008223FF" w:rsidRPr="00D7718D" w:rsidRDefault="008223FF">
            <w:pPr>
              <w:rPr>
                <w:sz w:val="20"/>
                <w:szCs w:val="20"/>
              </w:rPr>
            </w:pPr>
            <w:r w:rsidRPr="00D7718D">
              <w:rPr>
                <w:sz w:val="20"/>
                <w:szCs w:val="20"/>
              </w:rPr>
              <w:t>a</w:t>
            </w:r>
            <w:r>
              <w:rPr>
                <w:sz w:val="20"/>
                <w:szCs w:val="20"/>
              </w:rPr>
              <w:t xml:space="preserve"> </w:t>
            </w:r>
            <w:r w:rsidRPr="00D7718D">
              <w:rPr>
                <w:rFonts w:ascii="Symbol" w:hAnsi="Symbol"/>
                <w:sz w:val="20"/>
                <w:szCs w:val="20"/>
              </w:rPr>
              <w:sym w:font="Symbol" w:char="F0B9"/>
            </w:r>
            <w:r>
              <w:rPr>
                <w:rFonts w:ascii="Symbol" w:hAnsi="Symbol"/>
                <w:sz w:val="20"/>
                <w:szCs w:val="20"/>
              </w:rPr>
              <w:t></w:t>
            </w:r>
            <w:r w:rsidRPr="00D7718D">
              <w:rPr>
                <w:sz w:val="20"/>
                <w:szCs w:val="20"/>
              </w:rPr>
              <w:t>b</w:t>
            </w:r>
            <w:r>
              <w:rPr>
                <w:sz w:val="20"/>
                <w:szCs w:val="20"/>
              </w:rPr>
              <w:t xml:space="preserve"> </w:t>
            </w:r>
            <w:r w:rsidRPr="00D7718D">
              <w:rPr>
                <w:rFonts w:ascii="Symbol" w:hAnsi="Symbol"/>
                <w:sz w:val="20"/>
                <w:szCs w:val="20"/>
              </w:rPr>
              <w:sym w:font="Symbol" w:char="F0B9"/>
            </w:r>
            <w:r>
              <w:rPr>
                <w:rFonts w:ascii="Symbol" w:hAnsi="Symbol"/>
                <w:sz w:val="20"/>
                <w:szCs w:val="20"/>
              </w:rPr>
              <w:t></w:t>
            </w:r>
            <w:r w:rsidRPr="00D7718D">
              <w:rPr>
                <w:sz w:val="20"/>
                <w:szCs w:val="20"/>
              </w:rPr>
              <w:t xml:space="preserve">c, </w:t>
            </w:r>
            <w:r w:rsidRPr="00D7718D">
              <w:rPr>
                <w:rFonts w:ascii="Symbol" w:hAnsi="Symbol"/>
                <w:sz w:val="20"/>
                <w:szCs w:val="20"/>
              </w:rPr>
              <w:t></w:t>
            </w:r>
            <w:r w:rsidRPr="00D7718D">
              <w:rPr>
                <w:rFonts w:ascii="Symbol" w:hAnsi="Symbol"/>
                <w:sz w:val="20"/>
                <w:szCs w:val="20"/>
              </w:rPr>
              <w:t></w:t>
            </w:r>
            <w:r w:rsidRPr="00D7718D">
              <w:rPr>
                <w:rFonts w:ascii="Symbol" w:hAnsi="Symbol"/>
                <w:sz w:val="20"/>
                <w:szCs w:val="20"/>
              </w:rPr>
              <w:sym w:font="Symbol" w:char="F0B9"/>
            </w:r>
            <w:r>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sidRPr="00D7718D">
              <w:rPr>
                <w:rFonts w:ascii="Symbol" w:hAnsi="Symbol"/>
                <w:sz w:val="20"/>
                <w:szCs w:val="20"/>
              </w:rPr>
              <w:t></w:t>
            </w:r>
            <w:r w:rsidRPr="00D7718D">
              <w:rPr>
                <w:rFonts w:ascii="Symbol" w:hAnsi="Symbol"/>
                <w:sz w:val="20"/>
                <w:szCs w:val="20"/>
              </w:rPr>
              <w:t></w:t>
            </w:r>
            <w:r w:rsidRPr="00D7718D">
              <w:rPr>
                <w:sz w:val="20"/>
                <w:szCs w:val="20"/>
              </w:rPr>
              <w:t>90</w:t>
            </w:r>
            <w:r w:rsidRPr="00D7718D">
              <w:rPr>
                <w:sz w:val="20"/>
                <w:szCs w:val="20"/>
              </w:rPr>
              <w:sym w:font="Symbol" w:char="F0B0"/>
            </w:r>
          </w:p>
        </w:tc>
        <w:tc>
          <w:tcPr>
            <w:tcW w:w="3060" w:type="dxa"/>
            <w:tcBorders>
              <w:left w:val="nil"/>
              <w:right w:val="nil"/>
            </w:tcBorders>
          </w:tcPr>
          <w:p w:rsidR="008223FF" w:rsidRPr="003C3E9C" w:rsidRDefault="008223FF">
            <w:r w:rsidRPr="003C3E9C">
              <w:t>P, C</w:t>
            </w:r>
            <w:r>
              <w:t xml:space="preserve"> (2)</w:t>
            </w:r>
          </w:p>
        </w:tc>
      </w:tr>
      <w:tr w:rsidR="008223FF">
        <w:tc>
          <w:tcPr>
            <w:tcW w:w="360" w:type="dxa"/>
            <w:tcBorders>
              <w:left w:val="nil"/>
              <w:right w:val="nil"/>
            </w:tcBorders>
          </w:tcPr>
          <w:p w:rsidR="008223FF" w:rsidRPr="00D7718D" w:rsidRDefault="008223FF" w:rsidP="003C3E9C">
            <w:pPr>
              <w:numPr>
                <w:ilvl w:val="0"/>
                <w:numId w:val="16"/>
              </w:numPr>
              <w:tabs>
                <w:tab w:val="left" w:pos="180"/>
              </w:tabs>
              <w:ind w:left="0" w:firstLine="0"/>
            </w:pPr>
          </w:p>
        </w:tc>
        <w:tc>
          <w:tcPr>
            <w:tcW w:w="1800" w:type="dxa"/>
            <w:tcBorders>
              <w:left w:val="nil"/>
              <w:right w:val="nil"/>
            </w:tcBorders>
          </w:tcPr>
          <w:p w:rsidR="008223FF" w:rsidRPr="00D7718D" w:rsidRDefault="008223FF">
            <w:r w:rsidRPr="00D7718D">
              <w:t>Hexagonal</w:t>
            </w:r>
          </w:p>
        </w:tc>
        <w:tc>
          <w:tcPr>
            <w:tcW w:w="2700" w:type="dxa"/>
            <w:tcBorders>
              <w:left w:val="nil"/>
              <w:right w:val="nil"/>
            </w:tcBorders>
          </w:tcPr>
          <w:p w:rsidR="008223FF" w:rsidRPr="00D7718D" w:rsidRDefault="008223FF">
            <w:pPr>
              <w:rPr>
                <w:sz w:val="20"/>
                <w:szCs w:val="20"/>
              </w:rPr>
            </w:pPr>
            <w:r w:rsidRPr="00D7718D">
              <w:rPr>
                <w:sz w:val="20"/>
                <w:szCs w:val="20"/>
              </w:rPr>
              <w:t>a</w:t>
            </w:r>
            <w:r>
              <w:rPr>
                <w:sz w:val="20"/>
                <w:szCs w:val="20"/>
              </w:rPr>
              <w:t xml:space="preserve"> </w:t>
            </w:r>
            <w:r w:rsidRPr="00D7718D">
              <w:rPr>
                <w:sz w:val="20"/>
                <w:szCs w:val="20"/>
              </w:rPr>
              <w:t>=</w:t>
            </w:r>
            <w:r>
              <w:rPr>
                <w:sz w:val="20"/>
                <w:szCs w:val="20"/>
              </w:rPr>
              <w:t xml:space="preserve"> </w:t>
            </w:r>
            <w:r w:rsidRPr="00D7718D">
              <w:rPr>
                <w:sz w:val="20"/>
                <w:szCs w:val="20"/>
              </w:rPr>
              <w:t>b</w:t>
            </w:r>
            <w:r>
              <w:rPr>
                <w:sz w:val="20"/>
                <w:szCs w:val="20"/>
              </w:rPr>
              <w:t xml:space="preserve"> </w:t>
            </w:r>
            <w:r w:rsidRPr="00D7718D">
              <w:rPr>
                <w:rFonts w:ascii="Symbol" w:hAnsi="Symbol"/>
                <w:sz w:val="20"/>
                <w:szCs w:val="20"/>
              </w:rPr>
              <w:sym w:font="Symbol" w:char="F0B9"/>
            </w:r>
            <w:r w:rsidRPr="00D7718D">
              <w:rPr>
                <w:sz w:val="20"/>
                <w:szCs w:val="20"/>
              </w:rPr>
              <w:t xml:space="preserve">c, </w:t>
            </w:r>
            <w:r>
              <w:rPr>
                <w:rFonts w:ascii="Symbol" w:hAnsi="Symbol"/>
                <w:sz w:val="20"/>
                <w:szCs w:val="20"/>
              </w:rPr>
              <w:t></w:t>
            </w:r>
            <w:r w:rsidRPr="00D7718D">
              <w:rPr>
                <w:rFonts w:ascii="Symbol" w:hAnsi="Symbol"/>
                <w:sz w:val="20"/>
                <w:szCs w:val="20"/>
              </w:rPr>
              <w:t></w:t>
            </w:r>
            <w:r w:rsidRPr="00D7718D">
              <w:rPr>
                <w:rFonts w:ascii="Symbol" w:hAnsi="Symbol"/>
                <w:sz w:val="20"/>
                <w:szCs w:val="20"/>
              </w:rPr>
              <w:t></w:t>
            </w:r>
            <w:r w:rsidRPr="00D7718D">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sidRPr="00D7718D">
              <w:rPr>
                <w:sz w:val="20"/>
                <w:szCs w:val="20"/>
              </w:rPr>
              <w:t>90</w:t>
            </w:r>
            <w:r w:rsidRPr="00D7718D">
              <w:rPr>
                <w:sz w:val="20"/>
                <w:szCs w:val="20"/>
              </w:rPr>
              <w:sym w:font="Symbol" w:char="F0B0"/>
            </w:r>
            <w:r w:rsidRPr="00D7718D">
              <w:rPr>
                <w:sz w:val="20"/>
                <w:szCs w:val="20"/>
              </w:rPr>
              <w:t xml:space="preserve">, </w:t>
            </w:r>
            <w:r w:rsidRPr="00D7718D">
              <w:rPr>
                <w:rFonts w:ascii="Symbol" w:hAnsi="Symbol"/>
                <w:sz w:val="20"/>
                <w:szCs w:val="20"/>
              </w:rPr>
              <w:t></w:t>
            </w:r>
            <w:r w:rsidRPr="00D7718D">
              <w:rPr>
                <w:rFonts w:ascii="Symbol" w:hAnsi="Symbol"/>
                <w:sz w:val="20"/>
                <w:szCs w:val="20"/>
              </w:rPr>
              <w:t></w:t>
            </w:r>
            <w:r w:rsidRPr="00D7718D">
              <w:rPr>
                <w:sz w:val="20"/>
                <w:szCs w:val="20"/>
              </w:rPr>
              <w:t>120</w:t>
            </w:r>
            <w:r w:rsidRPr="00D7718D">
              <w:rPr>
                <w:sz w:val="20"/>
                <w:szCs w:val="20"/>
              </w:rPr>
              <w:sym w:font="Symbol" w:char="F0B0"/>
            </w:r>
          </w:p>
        </w:tc>
        <w:tc>
          <w:tcPr>
            <w:tcW w:w="3060" w:type="dxa"/>
            <w:tcBorders>
              <w:left w:val="nil"/>
              <w:right w:val="nil"/>
            </w:tcBorders>
          </w:tcPr>
          <w:p w:rsidR="008223FF" w:rsidRPr="003C3E9C" w:rsidRDefault="008223FF">
            <w:r>
              <w:t>P  (1)</w:t>
            </w:r>
          </w:p>
        </w:tc>
      </w:tr>
      <w:tr w:rsidR="008223FF">
        <w:tc>
          <w:tcPr>
            <w:tcW w:w="360" w:type="dxa"/>
            <w:tcBorders>
              <w:left w:val="nil"/>
              <w:right w:val="nil"/>
            </w:tcBorders>
          </w:tcPr>
          <w:p w:rsidR="008223FF" w:rsidRDefault="008223FF" w:rsidP="003C3E9C">
            <w:pPr>
              <w:numPr>
                <w:ilvl w:val="0"/>
                <w:numId w:val="16"/>
              </w:numPr>
              <w:tabs>
                <w:tab w:val="left" w:pos="180"/>
              </w:tabs>
              <w:ind w:left="0" w:firstLine="0"/>
            </w:pPr>
          </w:p>
        </w:tc>
        <w:tc>
          <w:tcPr>
            <w:tcW w:w="1800" w:type="dxa"/>
            <w:tcBorders>
              <w:left w:val="nil"/>
              <w:right w:val="nil"/>
            </w:tcBorders>
          </w:tcPr>
          <w:p w:rsidR="008223FF" w:rsidRDefault="008223FF">
            <w:pPr>
              <w:rPr>
                <w:b/>
              </w:rPr>
            </w:pPr>
            <w:r>
              <w:t>Triclinic</w:t>
            </w:r>
            <w:r w:rsidRPr="00D7718D">
              <w:tab/>
            </w:r>
          </w:p>
        </w:tc>
        <w:tc>
          <w:tcPr>
            <w:tcW w:w="2700" w:type="dxa"/>
            <w:tcBorders>
              <w:left w:val="nil"/>
              <w:right w:val="nil"/>
            </w:tcBorders>
          </w:tcPr>
          <w:p w:rsidR="008223FF" w:rsidRPr="00D7718D" w:rsidRDefault="008223FF">
            <w:pPr>
              <w:rPr>
                <w:b/>
                <w:sz w:val="20"/>
                <w:szCs w:val="20"/>
              </w:rPr>
            </w:pPr>
            <w:r w:rsidRPr="00D7718D">
              <w:rPr>
                <w:sz w:val="20"/>
                <w:szCs w:val="20"/>
              </w:rPr>
              <w:t>a</w:t>
            </w:r>
            <w:r>
              <w:rPr>
                <w:sz w:val="20"/>
                <w:szCs w:val="20"/>
              </w:rPr>
              <w:t xml:space="preserve"> </w:t>
            </w:r>
            <w:r w:rsidRPr="00D7718D">
              <w:rPr>
                <w:rFonts w:ascii="Symbol" w:hAnsi="Symbol"/>
                <w:sz w:val="20"/>
                <w:szCs w:val="20"/>
              </w:rPr>
              <w:sym w:font="Symbol" w:char="F0B9"/>
            </w:r>
            <w:r>
              <w:rPr>
                <w:rFonts w:ascii="Symbol" w:hAnsi="Symbol"/>
                <w:sz w:val="20"/>
                <w:szCs w:val="20"/>
              </w:rPr>
              <w:t></w:t>
            </w:r>
            <w:r w:rsidRPr="00D7718D">
              <w:rPr>
                <w:sz w:val="20"/>
                <w:szCs w:val="20"/>
              </w:rPr>
              <w:t>b</w:t>
            </w:r>
            <w:r>
              <w:rPr>
                <w:sz w:val="20"/>
                <w:szCs w:val="20"/>
              </w:rPr>
              <w:t xml:space="preserve"> </w:t>
            </w:r>
            <w:r w:rsidRPr="00D7718D">
              <w:rPr>
                <w:rFonts w:ascii="Symbol" w:hAnsi="Symbol"/>
                <w:sz w:val="20"/>
                <w:szCs w:val="20"/>
              </w:rPr>
              <w:sym w:font="Symbol" w:char="F0B9"/>
            </w:r>
            <w:r>
              <w:rPr>
                <w:rFonts w:ascii="Symbol" w:hAnsi="Symbol"/>
                <w:sz w:val="20"/>
                <w:szCs w:val="20"/>
              </w:rPr>
              <w:t></w:t>
            </w:r>
            <w:r w:rsidRPr="00D7718D">
              <w:rPr>
                <w:sz w:val="20"/>
                <w:szCs w:val="20"/>
              </w:rPr>
              <w:t xml:space="preserve">c, </w:t>
            </w:r>
            <w:r w:rsidRPr="00D7718D">
              <w:rPr>
                <w:rFonts w:ascii="Symbol" w:hAnsi="Symbol"/>
                <w:sz w:val="20"/>
                <w:szCs w:val="20"/>
              </w:rPr>
              <w:t></w:t>
            </w:r>
            <w:r>
              <w:rPr>
                <w:rFonts w:ascii="Symbol" w:hAnsi="Symbol"/>
                <w:sz w:val="20"/>
                <w:szCs w:val="20"/>
              </w:rPr>
              <w:t></w:t>
            </w:r>
            <w:r w:rsidRPr="00D7718D">
              <w:rPr>
                <w:rFonts w:ascii="Symbol" w:hAnsi="Symbol"/>
                <w:sz w:val="20"/>
                <w:szCs w:val="20"/>
              </w:rPr>
              <w:sym w:font="Symbol" w:char="F0B9"/>
            </w:r>
            <w:r w:rsidRPr="00D7718D">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sym w:font="Symbol" w:char="F0B9"/>
            </w:r>
            <w:r>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sym w:font="Symbol" w:char="F0B9"/>
            </w:r>
            <w:r>
              <w:rPr>
                <w:sz w:val="20"/>
                <w:szCs w:val="20"/>
              </w:rPr>
              <w:t xml:space="preserve"> </w:t>
            </w:r>
            <w:r w:rsidRPr="00D7718D">
              <w:rPr>
                <w:sz w:val="20"/>
                <w:szCs w:val="20"/>
              </w:rPr>
              <w:t>90</w:t>
            </w:r>
            <w:r w:rsidRPr="00D7718D">
              <w:rPr>
                <w:sz w:val="20"/>
                <w:szCs w:val="20"/>
              </w:rPr>
              <w:sym w:font="Symbol" w:char="F0B0"/>
            </w:r>
          </w:p>
        </w:tc>
        <w:tc>
          <w:tcPr>
            <w:tcW w:w="3060" w:type="dxa"/>
            <w:tcBorders>
              <w:left w:val="nil"/>
              <w:right w:val="nil"/>
            </w:tcBorders>
          </w:tcPr>
          <w:p w:rsidR="008223FF" w:rsidRPr="003C3E9C" w:rsidRDefault="008223FF">
            <w:r w:rsidRPr="003C3E9C">
              <w:t>P</w:t>
            </w:r>
            <w:r>
              <w:t xml:space="preserve"> (1)</w:t>
            </w:r>
          </w:p>
        </w:tc>
      </w:tr>
    </w:tbl>
    <w:tbl>
      <w:tblPr>
        <w:tblpPr w:leftFromText="180" w:rightFromText="180" w:vertAnchor="text" w:horzAnchor="margin" w:tblpY="647"/>
        <w:tblW w:w="2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08"/>
      </w:tblGrid>
      <w:tr w:rsidR="008223FF">
        <w:tblPrEx>
          <w:tblCellMar>
            <w:top w:w="0" w:type="dxa"/>
            <w:bottom w:w="0" w:type="dxa"/>
          </w:tblCellMar>
        </w:tblPrEx>
        <w:trPr>
          <w:trHeight w:val="350"/>
        </w:trPr>
        <w:tc>
          <w:tcPr>
            <w:tcW w:w="2808" w:type="dxa"/>
          </w:tcPr>
          <w:p w:rsidR="008223FF" w:rsidRPr="003E3179" w:rsidRDefault="008223FF" w:rsidP="003E3179">
            <w:pPr>
              <w:rPr>
                <w:b/>
              </w:rPr>
            </w:pPr>
            <w:smartTag w:uri="urn:schemas-microsoft-com:office:smarttags" w:element="place">
              <w:smartTag w:uri="urn:schemas-microsoft-com:office:smarttags" w:element="City">
                <w:r w:rsidRPr="003E3179">
                  <w:rPr>
                    <w:b/>
                  </w:rPr>
                  <w:t>Crystal</w:t>
                </w:r>
              </w:smartTag>
            </w:smartTag>
            <w:r w:rsidRPr="003E3179">
              <w:rPr>
                <w:b/>
              </w:rPr>
              <w:t xml:space="preserve"> structure</w:t>
            </w:r>
          </w:p>
        </w:tc>
      </w:tr>
      <w:tr w:rsidR="008223FF">
        <w:tblPrEx>
          <w:tblCellMar>
            <w:top w:w="0" w:type="dxa"/>
            <w:bottom w:w="0" w:type="dxa"/>
          </w:tblCellMar>
        </w:tblPrEx>
        <w:trPr>
          <w:trHeight w:val="173"/>
        </w:trPr>
        <w:tc>
          <w:tcPr>
            <w:tcW w:w="2808" w:type="dxa"/>
          </w:tcPr>
          <w:p w:rsidR="008223FF" w:rsidRDefault="008223FF" w:rsidP="003E3179">
            <w:r>
              <w:t>Cesium chloride structure:</w:t>
            </w:r>
          </w:p>
        </w:tc>
      </w:tr>
      <w:tr w:rsidR="008223FF" w:rsidRPr="00822C88">
        <w:tblPrEx>
          <w:tblCellMar>
            <w:top w:w="0" w:type="dxa"/>
            <w:bottom w:w="0" w:type="dxa"/>
          </w:tblCellMar>
        </w:tblPrEx>
        <w:trPr>
          <w:trHeight w:val="173"/>
        </w:trPr>
        <w:tc>
          <w:tcPr>
            <w:tcW w:w="2808" w:type="dxa"/>
          </w:tcPr>
          <w:p w:rsidR="008223FF" w:rsidRPr="00822C88" w:rsidRDefault="008223FF" w:rsidP="003E3179">
            <w:r w:rsidRPr="00822C88">
              <w:t>Rock Salt Structure</w:t>
            </w:r>
            <w:r>
              <w:t>:</w:t>
            </w:r>
            <w:r w:rsidRPr="00822C88">
              <w:t xml:space="preserve"> </w:t>
            </w:r>
          </w:p>
        </w:tc>
      </w:tr>
      <w:tr w:rsidR="008223FF" w:rsidRPr="00822C88">
        <w:tblPrEx>
          <w:tblCellMar>
            <w:top w:w="0" w:type="dxa"/>
            <w:bottom w:w="0" w:type="dxa"/>
          </w:tblCellMar>
        </w:tblPrEx>
        <w:trPr>
          <w:trHeight w:val="240"/>
        </w:trPr>
        <w:tc>
          <w:tcPr>
            <w:tcW w:w="2808" w:type="dxa"/>
          </w:tcPr>
          <w:p w:rsidR="008223FF" w:rsidRPr="00822C88" w:rsidRDefault="008223FF" w:rsidP="003E3179">
            <w:r w:rsidRPr="00822C88">
              <w:t>Fluorite Structure</w:t>
            </w:r>
            <w:r>
              <w:t>:</w:t>
            </w:r>
          </w:p>
        </w:tc>
      </w:tr>
      <w:tr w:rsidR="008223FF" w:rsidRPr="00822C88">
        <w:tblPrEx>
          <w:tblCellMar>
            <w:top w:w="0" w:type="dxa"/>
            <w:bottom w:w="0" w:type="dxa"/>
          </w:tblCellMar>
        </w:tblPrEx>
        <w:trPr>
          <w:trHeight w:val="227"/>
        </w:trPr>
        <w:tc>
          <w:tcPr>
            <w:tcW w:w="2808" w:type="dxa"/>
          </w:tcPr>
          <w:p w:rsidR="008223FF" w:rsidRPr="00822C88" w:rsidRDefault="008223FF" w:rsidP="003E3179">
            <w:r w:rsidRPr="00822C88">
              <w:t>Sphalrite Structure</w:t>
            </w:r>
            <w:r>
              <w:t>:</w:t>
            </w:r>
          </w:p>
        </w:tc>
      </w:tr>
      <w:tr w:rsidR="008223FF">
        <w:tblPrEx>
          <w:tblCellMar>
            <w:top w:w="0" w:type="dxa"/>
            <w:bottom w:w="0" w:type="dxa"/>
          </w:tblCellMar>
        </w:tblPrEx>
        <w:trPr>
          <w:trHeight w:val="218"/>
        </w:trPr>
        <w:tc>
          <w:tcPr>
            <w:tcW w:w="2808" w:type="dxa"/>
          </w:tcPr>
          <w:p w:rsidR="008223FF" w:rsidRDefault="008223FF" w:rsidP="003E3179">
            <w:r w:rsidRPr="00822C88">
              <w:t>Wurtzite</w:t>
            </w:r>
            <w:r>
              <w:t>:</w:t>
            </w:r>
          </w:p>
        </w:tc>
      </w:tr>
      <w:tr w:rsidR="008223FF">
        <w:tblPrEx>
          <w:tblCellMar>
            <w:top w:w="0" w:type="dxa"/>
            <w:bottom w:w="0" w:type="dxa"/>
          </w:tblCellMar>
        </w:tblPrEx>
        <w:trPr>
          <w:trHeight w:val="290"/>
        </w:trPr>
        <w:tc>
          <w:tcPr>
            <w:tcW w:w="2808" w:type="dxa"/>
          </w:tcPr>
          <w:p w:rsidR="008223FF" w:rsidRDefault="008223FF" w:rsidP="003E3179">
            <w:r w:rsidRPr="00822C88">
              <w:t>Rutile</w:t>
            </w:r>
            <w:r>
              <w:t>:</w:t>
            </w:r>
          </w:p>
        </w:tc>
      </w:tr>
      <w:tr w:rsidR="008223FF">
        <w:tblPrEx>
          <w:tblCellMar>
            <w:top w:w="0" w:type="dxa"/>
            <w:bottom w:w="0" w:type="dxa"/>
          </w:tblCellMar>
        </w:tblPrEx>
        <w:trPr>
          <w:trHeight w:val="290"/>
        </w:trPr>
        <w:tc>
          <w:tcPr>
            <w:tcW w:w="2808" w:type="dxa"/>
          </w:tcPr>
          <w:p w:rsidR="008223FF" w:rsidRDefault="008223FF" w:rsidP="003E3179">
            <w:r>
              <w:t>Pervoskite structure:</w:t>
            </w:r>
          </w:p>
        </w:tc>
      </w:tr>
    </w:tbl>
    <w:p w:rsidR="008223FF" w:rsidRDefault="008223FF" w:rsidP="004B4B87">
      <w:pPr>
        <w:spacing w:before="100" w:beforeAutospacing="1" w:after="100" w:afterAutospacing="1"/>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in;margin-top:0;width:215.25pt;height:160.5pt;z-index:-251658240;mso-position-horizontal-relative:text;mso-position-vertical-relative:text" wrapcoords="-75 0 -75 21499 21600 21499 21600 0 -75 0">
            <v:imagedata r:id="rId5" o:title=""/>
            <w10:wrap type="tight"/>
          </v:shape>
        </w:pict>
      </w:r>
      <w:r w:rsidRPr="004066EA">
        <w:rPr>
          <w:b/>
        </w:rPr>
        <w:t>Ionic crystal structures</w:t>
      </w:r>
      <w:r>
        <w:t xml:space="preserve">: </w:t>
      </w:r>
    </w:p>
    <w:p w:rsidR="008223FF" w:rsidRDefault="008223FF" w:rsidP="004B4B87">
      <w:pPr>
        <w:spacing w:before="100" w:beforeAutospacing="1" w:after="100" w:afterAutospacing="1"/>
      </w:pPr>
    </w:p>
    <w:p w:rsidR="008223FF" w:rsidRDefault="008223FF" w:rsidP="004B4B87">
      <w:pPr>
        <w:spacing w:before="100" w:beforeAutospacing="1" w:after="100" w:afterAutospacing="1"/>
      </w:pPr>
    </w:p>
    <w:p w:rsidR="008223FF" w:rsidRDefault="008223FF" w:rsidP="004B4B87">
      <w:pPr>
        <w:spacing w:before="100" w:beforeAutospacing="1" w:after="100" w:afterAutospacing="1"/>
      </w:pPr>
    </w:p>
    <w:p w:rsidR="008223FF" w:rsidRDefault="008223FF" w:rsidP="004B4B87">
      <w:pPr>
        <w:spacing w:before="100" w:beforeAutospacing="1" w:after="100" w:afterAutospacing="1"/>
      </w:pPr>
    </w:p>
    <w:p w:rsidR="008223FF" w:rsidRDefault="008223FF" w:rsidP="004B4B87">
      <w:pPr>
        <w:spacing w:before="100" w:beforeAutospacing="1" w:after="100" w:afterAutospacing="1"/>
      </w:pPr>
    </w:p>
    <w:p w:rsidR="008223FF" w:rsidRPr="008528DF" w:rsidRDefault="008223FF" w:rsidP="00CB2FCA">
      <w:pPr>
        <w:rPr>
          <w:b/>
        </w:rPr>
      </w:pPr>
      <w:r w:rsidRPr="00E33B0D">
        <w:rPr>
          <w:b/>
        </w:rPr>
        <w:t>LAB Activity:</w:t>
      </w:r>
      <w:r>
        <w:t xml:space="preserve"> </w:t>
      </w:r>
    </w:p>
    <w:p w:rsidR="008223FF" w:rsidRDefault="008223FF" w:rsidP="00E33B0D">
      <w:pPr>
        <w:rPr>
          <w:b/>
        </w:rPr>
      </w:pPr>
    </w:p>
    <w:p w:rsidR="008223FF" w:rsidRDefault="008223FF" w:rsidP="00F42AEB">
      <w:pPr>
        <w:rPr>
          <w:b/>
        </w:rPr>
      </w:pPr>
    </w:p>
    <w:p w:rsidR="008223FF" w:rsidRDefault="008223FF" w:rsidP="00F42AEB">
      <w:pPr>
        <w:numPr>
          <w:ilvl w:val="0"/>
          <w:numId w:val="19"/>
        </w:numPr>
        <w:rPr>
          <w:b/>
        </w:rPr>
      </w:pPr>
      <w:r>
        <w:rPr>
          <w:b/>
        </w:rPr>
        <w:t>Using the materials given to you build following cubic staking patterns and identify the units cells they created. Draw a picture of your model.</w:t>
      </w:r>
    </w:p>
    <w:p w:rsidR="008223FF" w:rsidRDefault="008223FF" w:rsidP="00F42AEB">
      <w:pPr>
        <w:numPr>
          <w:ilvl w:val="0"/>
          <w:numId w:val="20"/>
        </w:numPr>
        <w:rPr>
          <w:b/>
        </w:rPr>
      </w:pPr>
      <w:r w:rsidRPr="00F42AEB">
        <w:rPr>
          <w:b/>
        </w:rPr>
        <w:t>Open-packed</w:t>
      </w:r>
      <w:r>
        <w:rPr>
          <w:b/>
        </w:rPr>
        <w:t xml:space="preserve"> </w:t>
      </w:r>
      <w:r w:rsidRPr="00F42AEB">
        <w:rPr>
          <w:b/>
        </w:rPr>
        <w:t xml:space="preserve">A on top of </w:t>
      </w:r>
      <w:r>
        <w:rPr>
          <w:b/>
        </w:rPr>
        <w:t xml:space="preserve"> </w:t>
      </w:r>
      <w:r w:rsidRPr="00F42AEB">
        <w:rPr>
          <w:b/>
        </w:rPr>
        <w:t xml:space="preserve"> AAAAAAAA. </w:t>
      </w:r>
    </w:p>
    <w:p w:rsidR="008223FF" w:rsidRDefault="008223FF" w:rsidP="00F42AEB">
      <w:pPr>
        <w:rPr>
          <w:b/>
        </w:rPr>
      </w:pPr>
    </w:p>
    <w:p w:rsidR="008223FF" w:rsidRDefault="008223FF" w:rsidP="00F42AEB">
      <w:pPr>
        <w:rPr>
          <w:b/>
        </w:rPr>
      </w:pPr>
    </w:p>
    <w:p w:rsidR="008223FF" w:rsidRDefault="008223FF" w:rsidP="00F42AEB">
      <w:pPr>
        <w:rPr>
          <w:b/>
        </w:rPr>
      </w:pPr>
    </w:p>
    <w:p w:rsidR="008223FF" w:rsidRDefault="008223FF" w:rsidP="00F42AEB">
      <w:pPr>
        <w:rPr>
          <w:b/>
        </w:rPr>
      </w:pPr>
    </w:p>
    <w:p w:rsidR="008223FF" w:rsidRDefault="008223FF" w:rsidP="00F42AEB">
      <w:pPr>
        <w:rPr>
          <w:b/>
        </w:rPr>
      </w:pPr>
    </w:p>
    <w:p w:rsidR="008223FF" w:rsidRDefault="008223FF" w:rsidP="00F42AEB">
      <w:pPr>
        <w:rPr>
          <w:b/>
        </w:rPr>
      </w:pPr>
    </w:p>
    <w:p w:rsidR="008223FF" w:rsidRDefault="008223FF" w:rsidP="00F42AEB">
      <w:pPr>
        <w:numPr>
          <w:ilvl w:val="0"/>
          <w:numId w:val="20"/>
        </w:numPr>
        <w:rPr>
          <w:b/>
        </w:rPr>
      </w:pPr>
      <w:r w:rsidRPr="00F42AEB">
        <w:rPr>
          <w:b/>
        </w:rPr>
        <w:t>Open-packed</w:t>
      </w:r>
      <w:r>
        <w:rPr>
          <w:b/>
        </w:rPr>
        <w:t xml:space="preserve"> </w:t>
      </w:r>
      <w:r w:rsidRPr="00F42AEB">
        <w:rPr>
          <w:b/>
        </w:rPr>
        <w:t xml:space="preserve">A on top of  B  in spaces of </w:t>
      </w:r>
      <w:r>
        <w:rPr>
          <w:b/>
        </w:rPr>
        <w:t>B</w:t>
      </w:r>
      <w:r w:rsidRPr="00F42AEB">
        <w:rPr>
          <w:b/>
        </w:rPr>
        <w:t xml:space="preserve"> layers</w:t>
      </w:r>
      <w:r>
        <w:rPr>
          <w:b/>
        </w:rPr>
        <w:t xml:space="preserve"> :</w:t>
      </w:r>
      <w:r w:rsidRPr="00F42AEB">
        <w:rPr>
          <w:b/>
        </w:rPr>
        <w:t xml:space="preserve">ABABABABAB. </w:t>
      </w:r>
    </w:p>
    <w:p w:rsidR="008223FF" w:rsidRDefault="008223FF" w:rsidP="00F42AEB">
      <w:pPr>
        <w:rPr>
          <w:b/>
        </w:rPr>
      </w:pPr>
    </w:p>
    <w:p w:rsidR="008223FF" w:rsidRDefault="008223FF" w:rsidP="00F42AEB">
      <w:pPr>
        <w:rPr>
          <w:b/>
        </w:rPr>
      </w:pPr>
    </w:p>
    <w:p w:rsidR="008223FF" w:rsidRDefault="008223FF" w:rsidP="00F42AEB">
      <w:pPr>
        <w:rPr>
          <w:b/>
        </w:rPr>
      </w:pPr>
    </w:p>
    <w:p w:rsidR="008223FF" w:rsidRDefault="008223FF" w:rsidP="00F42AEB">
      <w:pPr>
        <w:rPr>
          <w:b/>
        </w:rPr>
      </w:pPr>
    </w:p>
    <w:p w:rsidR="008223FF" w:rsidRDefault="008223FF" w:rsidP="00F42AEB">
      <w:pPr>
        <w:rPr>
          <w:b/>
        </w:rPr>
      </w:pPr>
    </w:p>
    <w:p w:rsidR="008223FF" w:rsidRDefault="008223FF" w:rsidP="00F42AEB">
      <w:pPr>
        <w:numPr>
          <w:ilvl w:val="0"/>
          <w:numId w:val="20"/>
        </w:numPr>
        <w:rPr>
          <w:b/>
        </w:rPr>
      </w:pPr>
      <w:r w:rsidRPr="00F42AEB">
        <w:rPr>
          <w:b/>
        </w:rPr>
        <w:t>Close-packed</w:t>
      </w:r>
      <w:r>
        <w:rPr>
          <w:b/>
        </w:rPr>
        <w:t xml:space="preserve"> A b</w:t>
      </w:r>
      <w:r w:rsidRPr="00F42AEB">
        <w:rPr>
          <w:b/>
        </w:rPr>
        <w:t>etween the spaces of</w:t>
      </w:r>
      <w:r>
        <w:rPr>
          <w:b/>
        </w:rPr>
        <w:t xml:space="preserve"> B</w:t>
      </w:r>
      <w:r w:rsidRPr="00F42AEB">
        <w:rPr>
          <w:b/>
        </w:rPr>
        <w:t xml:space="preserve"> layer</w:t>
      </w:r>
      <w:r>
        <w:rPr>
          <w:b/>
        </w:rPr>
        <w:t xml:space="preserve">: </w:t>
      </w:r>
      <w:r w:rsidRPr="00F42AEB">
        <w:rPr>
          <w:b/>
        </w:rPr>
        <w:t>ABABABABAB.</w:t>
      </w:r>
    </w:p>
    <w:p w:rsidR="008223FF" w:rsidRDefault="008223FF" w:rsidP="00F42AEB">
      <w:pPr>
        <w:rPr>
          <w:b/>
        </w:rPr>
      </w:pPr>
    </w:p>
    <w:p w:rsidR="008223FF" w:rsidRDefault="008223FF" w:rsidP="00F42AEB">
      <w:pPr>
        <w:rPr>
          <w:b/>
        </w:rPr>
      </w:pPr>
    </w:p>
    <w:p w:rsidR="008223FF" w:rsidRDefault="008223FF" w:rsidP="00F42AEB">
      <w:pPr>
        <w:rPr>
          <w:b/>
        </w:rPr>
      </w:pPr>
    </w:p>
    <w:p w:rsidR="008223FF" w:rsidRDefault="008223FF" w:rsidP="00F42AEB">
      <w:pPr>
        <w:rPr>
          <w:b/>
        </w:rPr>
      </w:pPr>
    </w:p>
    <w:p w:rsidR="008223FF" w:rsidRDefault="008223FF" w:rsidP="00F42AEB">
      <w:pPr>
        <w:rPr>
          <w:b/>
        </w:rPr>
      </w:pPr>
    </w:p>
    <w:p w:rsidR="008223FF" w:rsidRDefault="008223FF" w:rsidP="00F42AEB">
      <w:pPr>
        <w:rPr>
          <w:b/>
        </w:rPr>
      </w:pPr>
    </w:p>
    <w:p w:rsidR="008223FF" w:rsidRDefault="008223FF" w:rsidP="00F42AEB">
      <w:pPr>
        <w:numPr>
          <w:ilvl w:val="0"/>
          <w:numId w:val="20"/>
        </w:numPr>
        <w:rPr>
          <w:b/>
        </w:rPr>
      </w:pPr>
      <w:r w:rsidRPr="00F42AEB">
        <w:rPr>
          <w:b/>
        </w:rPr>
        <w:t>Close-packed</w:t>
      </w:r>
      <w:r>
        <w:rPr>
          <w:b/>
        </w:rPr>
        <w:t xml:space="preserve">  A b</w:t>
      </w:r>
      <w:r w:rsidRPr="00F42AEB">
        <w:rPr>
          <w:b/>
        </w:rPr>
        <w:t>etween the spaces of layer</w:t>
      </w:r>
      <w:r>
        <w:rPr>
          <w:b/>
        </w:rPr>
        <w:t xml:space="preserve"> B and B on C but A and C are displaced:</w:t>
      </w:r>
    </w:p>
    <w:p w:rsidR="008223FF" w:rsidRDefault="008223FF" w:rsidP="00F42AEB">
      <w:pPr>
        <w:ind w:left="360"/>
        <w:rPr>
          <w:b/>
        </w:rPr>
      </w:pPr>
    </w:p>
    <w:p w:rsidR="008223FF" w:rsidRDefault="008223FF" w:rsidP="00F42AEB">
      <w:pPr>
        <w:ind w:left="360"/>
        <w:rPr>
          <w:b/>
        </w:rPr>
      </w:pPr>
    </w:p>
    <w:p w:rsidR="008223FF" w:rsidRDefault="008223FF" w:rsidP="00F42AEB">
      <w:pPr>
        <w:ind w:left="360"/>
        <w:rPr>
          <w:b/>
        </w:rPr>
      </w:pPr>
    </w:p>
    <w:p w:rsidR="008223FF" w:rsidRDefault="008223FF" w:rsidP="00F42AEB">
      <w:pPr>
        <w:ind w:left="360"/>
        <w:rPr>
          <w:b/>
        </w:rPr>
      </w:pPr>
    </w:p>
    <w:p w:rsidR="008223FF" w:rsidRDefault="008223FF" w:rsidP="00F42AEB">
      <w:pPr>
        <w:ind w:left="360"/>
        <w:rPr>
          <w:b/>
        </w:rPr>
      </w:pPr>
    </w:p>
    <w:p w:rsidR="008223FF" w:rsidRPr="00F42AEB" w:rsidRDefault="008223FF" w:rsidP="00F42AEB">
      <w:pPr>
        <w:ind w:left="360"/>
        <w:rPr>
          <w:b/>
        </w:rPr>
      </w:pPr>
    </w:p>
    <w:p w:rsidR="008223FF" w:rsidRDefault="008223FF" w:rsidP="009B25C9">
      <w:pPr>
        <w:numPr>
          <w:ilvl w:val="0"/>
          <w:numId w:val="19"/>
        </w:numPr>
        <w:tabs>
          <w:tab w:val="left" w:pos="2670"/>
        </w:tabs>
        <w:rPr>
          <w:b/>
        </w:rPr>
      </w:pPr>
      <w:r>
        <w:rPr>
          <w:b/>
        </w:rPr>
        <w:t>Using software create following cubic unit cells and compare to the model provided draw a picture to show interstitial sites and identify octahedral, cubic and tetrahedral holes.</w:t>
      </w:r>
      <w:r w:rsidRPr="00D32F69">
        <w:rPr>
          <w:b/>
        </w:rPr>
        <w:t xml:space="preserve"> </w:t>
      </w:r>
      <w:r>
        <w:rPr>
          <w:b/>
        </w:rPr>
        <w:tab/>
      </w:r>
    </w:p>
    <w:p w:rsidR="008223FF" w:rsidRDefault="008223FF" w:rsidP="009B25C9">
      <w:pPr>
        <w:numPr>
          <w:ilvl w:val="1"/>
          <w:numId w:val="19"/>
        </w:numPr>
        <w:jc w:val="both"/>
      </w:pPr>
      <w:r>
        <w:t xml:space="preserve">Simple cube </w:t>
      </w:r>
      <w:r w:rsidRPr="009B25C9">
        <w:t>(</w:t>
      </w:r>
      <w:r w:rsidRPr="009B25C9">
        <w:rPr>
          <w:iCs/>
        </w:rPr>
        <w:t>SC</w:t>
      </w:r>
      <w:r w:rsidRPr="009B25C9">
        <w:t>)</w:t>
      </w:r>
      <w:r>
        <w:t>:</w:t>
      </w:r>
    </w:p>
    <w:p w:rsidR="008223FF" w:rsidRDefault="008223FF" w:rsidP="009B25C9">
      <w:pPr>
        <w:ind w:left="720"/>
        <w:jc w:val="both"/>
      </w:pPr>
    </w:p>
    <w:p w:rsidR="008223FF" w:rsidRDefault="008223FF" w:rsidP="009B25C9">
      <w:pPr>
        <w:ind w:left="720"/>
        <w:jc w:val="both"/>
      </w:pPr>
    </w:p>
    <w:p w:rsidR="008223FF" w:rsidRDefault="008223FF" w:rsidP="009B25C9">
      <w:pPr>
        <w:numPr>
          <w:ilvl w:val="1"/>
          <w:numId w:val="19"/>
        </w:numPr>
        <w:jc w:val="both"/>
      </w:pPr>
      <w:r>
        <w:t>B</w:t>
      </w:r>
      <w:r w:rsidRPr="009B25C9">
        <w:t>ody-centered cubic (</w:t>
      </w:r>
      <w:r w:rsidRPr="009B25C9">
        <w:rPr>
          <w:iCs/>
        </w:rPr>
        <w:t>BCC</w:t>
      </w:r>
      <w:r>
        <w:t>):</w:t>
      </w:r>
    </w:p>
    <w:p w:rsidR="008223FF" w:rsidRDefault="008223FF" w:rsidP="009B25C9">
      <w:pPr>
        <w:ind w:left="720"/>
        <w:jc w:val="both"/>
      </w:pPr>
    </w:p>
    <w:p w:rsidR="008223FF" w:rsidRDefault="008223FF" w:rsidP="009B25C9">
      <w:pPr>
        <w:ind w:left="720"/>
        <w:jc w:val="both"/>
      </w:pPr>
    </w:p>
    <w:p w:rsidR="008223FF" w:rsidRDefault="008223FF" w:rsidP="009B25C9">
      <w:pPr>
        <w:numPr>
          <w:ilvl w:val="1"/>
          <w:numId w:val="19"/>
        </w:numPr>
        <w:jc w:val="both"/>
      </w:pPr>
      <w:r>
        <w:t>C</w:t>
      </w:r>
      <w:r w:rsidRPr="009B25C9">
        <w:t>ubic closest-packed (</w:t>
      </w:r>
      <w:r w:rsidRPr="009B25C9">
        <w:rPr>
          <w:iCs/>
        </w:rPr>
        <w:t>CCP</w:t>
      </w:r>
      <w:r>
        <w:rPr>
          <w:iCs/>
        </w:rPr>
        <w:t>-FCC</w:t>
      </w:r>
      <w:r w:rsidRPr="009B25C9">
        <w:t>)</w:t>
      </w:r>
      <w:r>
        <w:t>:</w:t>
      </w:r>
    </w:p>
    <w:p w:rsidR="008223FF" w:rsidRDefault="008223FF" w:rsidP="009B25C9">
      <w:pPr>
        <w:jc w:val="both"/>
      </w:pPr>
    </w:p>
    <w:p w:rsidR="008223FF" w:rsidRDefault="008223FF" w:rsidP="009B25C9">
      <w:pPr>
        <w:jc w:val="both"/>
      </w:pPr>
    </w:p>
    <w:p w:rsidR="008223FF" w:rsidRDefault="008223FF" w:rsidP="009B25C9">
      <w:pPr>
        <w:numPr>
          <w:ilvl w:val="1"/>
          <w:numId w:val="19"/>
        </w:numPr>
        <w:jc w:val="both"/>
      </w:pPr>
      <w:r>
        <w:t>H</w:t>
      </w:r>
      <w:r w:rsidRPr="009B25C9">
        <w:t>exagonal closest-packed (</w:t>
      </w:r>
      <w:r w:rsidRPr="009B25C9">
        <w:rPr>
          <w:iCs/>
        </w:rPr>
        <w:t>HCP</w:t>
      </w:r>
      <w:r w:rsidRPr="009B25C9">
        <w:t>)</w:t>
      </w:r>
      <w:r>
        <w:t>:</w:t>
      </w:r>
    </w:p>
    <w:p w:rsidR="008223FF" w:rsidRDefault="008223FF" w:rsidP="009B25C9">
      <w:pPr>
        <w:numPr>
          <w:ilvl w:val="0"/>
          <w:numId w:val="19"/>
        </w:numPr>
        <w:rPr>
          <w:b/>
        </w:rPr>
      </w:pPr>
      <w:r>
        <w:rPr>
          <w:b/>
        </w:rPr>
        <w:t>Using software create following unit cells and compare them to models and label the origin, axes and angles</w:t>
      </w:r>
    </w:p>
    <w:p w:rsidR="008223FF" w:rsidRDefault="008223FF" w:rsidP="00CB2FCA">
      <w:pPr>
        <w:ind w:left="540"/>
        <w:rPr>
          <w:b/>
        </w:rPr>
      </w:pPr>
      <w:r>
        <w:rPr>
          <w:b/>
        </w:rPr>
        <w:t xml:space="preserve">a) </w:t>
      </w:r>
      <w:r w:rsidRPr="00CB2FCA">
        <w:rPr>
          <w:b/>
        </w:rPr>
        <w:t>Tetragonal</w:t>
      </w:r>
      <w:r>
        <w:rPr>
          <w:b/>
        </w:rPr>
        <w:t xml:space="preserve">  I</w:t>
      </w:r>
    </w:p>
    <w:p w:rsidR="008223FF" w:rsidRPr="00CB2FCA" w:rsidRDefault="008223FF" w:rsidP="00CB2FCA">
      <w:pPr>
        <w:ind w:left="540"/>
        <w:rPr>
          <w:b/>
        </w:rPr>
      </w:pPr>
    </w:p>
    <w:p w:rsidR="008223FF" w:rsidRDefault="008223FF" w:rsidP="00CB2FCA">
      <w:pPr>
        <w:ind w:left="540"/>
        <w:rPr>
          <w:b/>
        </w:rPr>
      </w:pPr>
      <w:r>
        <w:rPr>
          <w:b/>
        </w:rPr>
        <w:t xml:space="preserve">b) </w:t>
      </w:r>
      <w:r w:rsidRPr="00CB2FCA">
        <w:rPr>
          <w:b/>
        </w:rPr>
        <w:t>Orthorhombic</w:t>
      </w:r>
      <w:r>
        <w:rPr>
          <w:b/>
        </w:rPr>
        <w:t xml:space="preserve"> P</w:t>
      </w:r>
    </w:p>
    <w:p w:rsidR="008223FF" w:rsidRPr="00CB2FCA" w:rsidRDefault="008223FF" w:rsidP="00CB2FCA">
      <w:pPr>
        <w:ind w:left="540"/>
        <w:rPr>
          <w:b/>
        </w:rPr>
      </w:pPr>
    </w:p>
    <w:p w:rsidR="008223FF" w:rsidRDefault="008223FF" w:rsidP="00CB2FCA">
      <w:pPr>
        <w:ind w:left="540"/>
        <w:rPr>
          <w:b/>
        </w:rPr>
      </w:pPr>
      <w:r>
        <w:rPr>
          <w:b/>
        </w:rPr>
        <w:t xml:space="preserve">c) </w:t>
      </w:r>
      <w:r w:rsidRPr="00CB2FCA">
        <w:rPr>
          <w:b/>
        </w:rPr>
        <w:t>Trigonal</w:t>
      </w:r>
      <w:r>
        <w:rPr>
          <w:b/>
        </w:rPr>
        <w:t xml:space="preserve"> R/P</w:t>
      </w:r>
    </w:p>
    <w:p w:rsidR="008223FF" w:rsidRPr="00CB2FCA" w:rsidRDefault="008223FF" w:rsidP="00CB2FCA">
      <w:pPr>
        <w:ind w:left="540"/>
        <w:rPr>
          <w:b/>
        </w:rPr>
      </w:pPr>
    </w:p>
    <w:p w:rsidR="008223FF" w:rsidRDefault="008223FF" w:rsidP="00CB2FCA">
      <w:pPr>
        <w:ind w:left="540"/>
        <w:rPr>
          <w:b/>
        </w:rPr>
      </w:pPr>
      <w:r>
        <w:rPr>
          <w:b/>
        </w:rPr>
        <w:t xml:space="preserve">d) </w:t>
      </w:r>
      <w:r w:rsidRPr="00CB2FCA">
        <w:rPr>
          <w:b/>
        </w:rPr>
        <w:t>Monoclinic</w:t>
      </w:r>
      <w:r>
        <w:rPr>
          <w:b/>
        </w:rPr>
        <w:t xml:space="preserve"> C</w:t>
      </w:r>
    </w:p>
    <w:p w:rsidR="008223FF" w:rsidRPr="00CB2FCA" w:rsidRDefault="008223FF" w:rsidP="00CB2FCA">
      <w:pPr>
        <w:ind w:left="540"/>
        <w:rPr>
          <w:b/>
        </w:rPr>
      </w:pPr>
    </w:p>
    <w:p w:rsidR="008223FF" w:rsidRDefault="008223FF" w:rsidP="00CB2FCA">
      <w:pPr>
        <w:ind w:left="540"/>
        <w:rPr>
          <w:b/>
        </w:rPr>
      </w:pPr>
      <w:r>
        <w:rPr>
          <w:b/>
        </w:rPr>
        <w:t xml:space="preserve">e) </w:t>
      </w:r>
      <w:r w:rsidRPr="00CB2FCA">
        <w:rPr>
          <w:b/>
        </w:rPr>
        <w:t>Hexagonal</w:t>
      </w:r>
      <w:r>
        <w:rPr>
          <w:b/>
        </w:rPr>
        <w:t xml:space="preserve"> P</w:t>
      </w:r>
    </w:p>
    <w:p w:rsidR="008223FF" w:rsidRPr="00CB2FCA" w:rsidRDefault="008223FF" w:rsidP="00CB2FCA">
      <w:pPr>
        <w:ind w:left="540"/>
        <w:rPr>
          <w:b/>
        </w:rPr>
      </w:pPr>
    </w:p>
    <w:p w:rsidR="008223FF" w:rsidRDefault="008223FF" w:rsidP="00CB2FCA">
      <w:pPr>
        <w:ind w:left="540"/>
        <w:rPr>
          <w:b/>
        </w:rPr>
      </w:pPr>
      <w:r>
        <w:rPr>
          <w:b/>
        </w:rPr>
        <w:t xml:space="preserve">f) </w:t>
      </w:r>
      <w:r w:rsidRPr="00CB2FCA">
        <w:rPr>
          <w:b/>
        </w:rPr>
        <w:t>Triclinic</w:t>
      </w:r>
      <w:r>
        <w:rPr>
          <w:b/>
        </w:rPr>
        <w:t xml:space="preserve"> P</w:t>
      </w:r>
    </w:p>
    <w:p w:rsidR="008223FF" w:rsidRDefault="008223FF" w:rsidP="00CB2FCA">
      <w:pPr>
        <w:ind w:left="540"/>
        <w:rPr>
          <w:b/>
        </w:rPr>
      </w:pPr>
    </w:p>
    <w:p w:rsidR="008223FF" w:rsidRPr="00CB2FCA" w:rsidRDefault="008223FF" w:rsidP="00CB2FCA">
      <w:pPr>
        <w:ind w:left="540"/>
        <w:rPr>
          <w:b/>
        </w:rPr>
      </w:pPr>
      <w:r>
        <w:rPr>
          <w:b/>
        </w:rPr>
        <w:t>g) Cubic F</w:t>
      </w:r>
      <w:r w:rsidRPr="00CB2FCA">
        <w:rPr>
          <w:b/>
        </w:rPr>
        <w:tab/>
      </w:r>
    </w:p>
    <w:p w:rsidR="008223FF" w:rsidRDefault="008223FF" w:rsidP="00E33B0D">
      <w:pPr>
        <w:rPr>
          <w:b/>
        </w:rPr>
      </w:pPr>
    </w:p>
    <w:p w:rsidR="008223FF" w:rsidRPr="0090000A" w:rsidRDefault="008223FF" w:rsidP="0090000A">
      <w:pPr>
        <w:numPr>
          <w:ilvl w:val="0"/>
          <w:numId w:val="19"/>
        </w:numPr>
        <w:rPr>
          <w:b/>
        </w:rPr>
      </w:pPr>
      <w:r w:rsidRPr="0090000A">
        <w:rPr>
          <w:b/>
        </w:rPr>
        <w:t>Identify the fourteen Bravais Lattice (unit cells) given and classify them into seven crystal systems</w:t>
      </w:r>
    </w:p>
    <w:tbl>
      <w:tblPr>
        <w:tblStyle w:val="TableGrid"/>
        <w:tblW w:w="7523" w:type="dxa"/>
        <w:tblInd w:w="1188" w:type="dxa"/>
        <w:tblLook w:val="01E0"/>
      </w:tblPr>
      <w:tblGrid>
        <w:gridCol w:w="1793"/>
        <w:gridCol w:w="2688"/>
        <w:gridCol w:w="3042"/>
      </w:tblGrid>
      <w:tr w:rsidR="008223FF">
        <w:tc>
          <w:tcPr>
            <w:tcW w:w="1793" w:type="dxa"/>
            <w:tcBorders>
              <w:left w:val="nil"/>
              <w:right w:val="nil"/>
            </w:tcBorders>
          </w:tcPr>
          <w:p w:rsidR="008223FF" w:rsidRDefault="008223FF" w:rsidP="0090000A">
            <w:pPr>
              <w:rPr>
                <w:b/>
              </w:rPr>
            </w:pPr>
            <w:smartTag w:uri="urn:schemas-microsoft-com:office:smarttags" w:element="place">
              <w:smartTag w:uri="urn:schemas-microsoft-com:office:smarttags" w:element="City">
                <w:r w:rsidRPr="00155BBF">
                  <w:rPr>
                    <w:b/>
                  </w:rPr>
                  <w:t>Crystal</w:t>
                </w:r>
              </w:smartTag>
            </w:smartTag>
            <w:r w:rsidRPr="00155BBF">
              <w:rPr>
                <w:b/>
              </w:rPr>
              <w:t xml:space="preserve"> Systems</w:t>
            </w:r>
          </w:p>
        </w:tc>
        <w:tc>
          <w:tcPr>
            <w:tcW w:w="2688" w:type="dxa"/>
            <w:tcBorders>
              <w:left w:val="nil"/>
              <w:right w:val="nil"/>
            </w:tcBorders>
          </w:tcPr>
          <w:p w:rsidR="008223FF" w:rsidRPr="00912B3B" w:rsidRDefault="008223FF" w:rsidP="0090000A">
            <w:pPr>
              <w:rPr>
                <w:b/>
              </w:rPr>
            </w:pPr>
            <w:r w:rsidRPr="00912B3B">
              <w:rPr>
                <w:b/>
              </w:rPr>
              <w:t>Unit cell Constraints</w:t>
            </w:r>
          </w:p>
        </w:tc>
        <w:tc>
          <w:tcPr>
            <w:tcW w:w="3042" w:type="dxa"/>
            <w:tcBorders>
              <w:left w:val="nil"/>
              <w:right w:val="nil"/>
            </w:tcBorders>
          </w:tcPr>
          <w:p w:rsidR="008223FF" w:rsidRDefault="008223FF" w:rsidP="0090000A">
            <w:pPr>
              <w:rPr>
                <w:b/>
              </w:rPr>
            </w:pPr>
            <w:r>
              <w:rPr>
                <w:b/>
              </w:rPr>
              <w:t>Fourteen Bravis Lattices</w:t>
            </w:r>
          </w:p>
        </w:tc>
      </w:tr>
      <w:tr w:rsidR="008223FF">
        <w:tc>
          <w:tcPr>
            <w:tcW w:w="1793" w:type="dxa"/>
            <w:tcBorders>
              <w:left w:val="nil"/>
              <w:right w:val="nil"/>
            </w:tcBorders>
          </w:tcPr>
          <w:p w:rsidR="008223FF" w:rsidRPr="00D7718D" w:rsidRDefault="008223FF" w:rsidP="0090000A"/>
        </w:tc>
        <w:tc>
          <w:tcPr>
            <w:tcW w:w="2688" w:type="dxa"/>
            <w:tcBorders>
              <w:left w:val="nil"/>
              <w:right w:val="nil"/>
            </w:tcBorders>
          </w:tcPr>
          <w:p w:rsidR="008223FF" w:rsidRPr="00D7718D" w:rsidRDefault="008223FF" w:rsidP="0090000A">
            <w:pPr>
              <w:rPr>
                <w:sz w:val="20"/>
                <w:szCs w:val="20"/>
              </w:rPr>
            </w:pPr>
            <w:r w:rsidRPr="00D7718D">
              <w:rPr>
                <w:sz w:val="20"/>
                <w:szCs w:val="20"/>
              </w:rPr>
              <w:t>a</w:t>
            </w:r>
            <w:r>
              <w:rPr>
                <w:sz w:val="20"/>
                <w:szCs w:val="20"/>
              </w:rPr>
              <w:t xml:space="preserve"> </w:t>
            </w:r>
            <w:r w:rsidRPr="00D7718D">
              <w:rPr>
                <w:sz w:val="20"/>
                <w:szCs w:val="20"/>
              </w:rPr>
              <w:t>=b</w:t>
            </w:r>
            <w:r>
              <w:rPr>
                <w:sz w:val="20"/>
                <w:szCs w:val="20"/>
              </w:rPr>
              <w:t xml:space="preserve"> </w:t>
            </w:r>
            <w:r w:rsidRPr="00D7718D">
              <w:rPr>
                <w:rFonts w:ascii="Symbol" w:hAnsi="Symbol"/>
                <w:sz w:val="20"/>
                <w:szCs w:val="20"/>
              </w:rPr>
              <w:sym w:font="Symbol" w:char="F0B9"/>
            </w:r>
            <w:r>
              <w:rPr>
                <w:rFonts w:ascii="Symbol" w:hAnsi="Symbol"/>
                <w:sz w:val="20"/>
                <w:szCs w:val="20"/>
              </w:rPr>
              <w:t></w:t>
            </w:r>
            <w:r w:rsidRPr="00D7718D">
              <w:rPr>
                <w:sz w:val="20"/>
                <w:szCs w:val="20"/>
              </w:rPr>
              <w:t xml:space="preserve">c, </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sidRPr="00D7718D">
              <w:rPr>
                <w:rFonts w:ascii="Symbol" w:hAnsi="Symbol"/>
                <w:sz w:val="20"/>
                <w:szCs w:val="20"/>
              </w:rPr>
              <w:t></w:t>
            </w:r>
            <w:r w:rsidRPr="00D7718D">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Pr>
                <w:sz w:val="20"/>
                <w:szCs w:val="20"/>
              </w:rPr>
              <w:t xml:space="preserve"> </w:t>
            </w:r>
            <w:r w:rsidRPr="00D7718D">
              <w:rPr>
                <w:sz w:val="20"/>
                <w:szCs w:val="20"/>
              </w:rPr>
              <w:t>90</w:t>
            </w:r>
            <w:r w:rsidRPr="00D7718D">
              <w:rPr>
                <w:sz w:val="20"/>
                <w:szCs w:val="20"/>
              </w:rPr>
              <w:sym w:font="Symbol" w:char="F0B0"/>
            </w:r>
          </w:p>
        </w:tc>
        <w:tc>
          <w:tcPr>
            <w:tcW w:w="3042" w:type="dxa"/>
            <w:tcBorders>
              <w:left w:val="nil"/>
              <w:right w:val="nil"/>
            </w:tcBorders>
          </w:tcPr>
          <w:p w:rsidR="008223FF" w:rsidRPr="003C3E9C" w:rsidRDefault="008223FF" w:rsidP="0090000A">
            <w:r>
              <w:t>P, I (2)</w:t>
            </w:r>
          </w:p>
        </w:tc>
      </w:tr>
      <w:tr w:rsidR="008223FF">
        <w:tc>
          <w:tcPr>
            <w:tcW w:w="1793" w:type="dxa"/>
            <w:tcBorders>
              <w:left w:val="nil"/>
              <w:right w:val="nil"/>
            </w:tcBorders>
          </w:tcPr>
          <w:p w:rsidR="008223FF" w:rsidRPr="00D7718D" w:rsidRDefault="008223FF" w:rsidP="0090000A"/>
        </w:tc>
        <w:tc>
          <w:tcPr>
            <w:tcW w:w="2688" w:type="dxa"/>
            <w:tcBorders>
              <w:left w:val="nil"/>
              <w:right w:val="nil"/>
            </w:tcBorders>
          </w:tcPr>
          <w:p w:rsidR="008223FF" w:rsidRPr="00912B3B" w:rsidRDefault="008223FF" w:rsidP="0002655A">
            <w:pPr>
              <w:rPr>
                <w:b/>
                <w:sz w:val="20"/>
                <w:szCs w:val="20"/>
              </w:rPr>
            </w:pPr>
            <w:r>
              <w:rPr>
                <w:sz w:val="20"/>
                <w:szCs w:val="20"/>
              </w:rPr>
              <w:t xml:space="preserve">a </w:t>
            </w:r>
            <w:r w:rsidRPr="00912B3B">
              <w:rPr>
                <w:sz w:val="20"/>
                <w:szCs w:val="20"/>
              </w:rPr>
              <w:t>=</w:t>
            </w:r>
            <w:r>
              <w:rPr>
                <w:sz w:val="20"/>
                <w:szCs w:val="20"/>
              </w:rPr>
              <w:t xml:space="preserve"> </w:t>
            </w:r>
            <w:r w:rsidRPr="00912B3B">
              <w:rPr>
                <w:sz w:val="20"/>
                <w:szCs w:val="20"/>
              </w:rPr>
              <w:t>b</w:t>
            </w:r>
            <w:r>
              <w:rPr>
                <w:sz w:val="20"/>
                <w:szCs w:val="20"/>
              </w:rPr>
              <w:t xml:space="preserve"> </w:t>
            </w:r>
            <w:r w:rsidRPr="00912B3B">
              <w:rPr>
                <w:rFonts w:ascii="Symbol" w:hAnsi="Symbol"/>
                <w:sz w:val="20"/>
                <w:szCs w:val="20"/>
              </w:rPr>
              <w:t></w:t>
            </w:r>
            <w:r>
              <w:rPr>
                <w:rFonts w:ascii="Symbol" w:hAnsi="Symbol"/>
                <w:sz w:val="20"/>
                <w:szCs w:val="20"/>
              </w:rPr>
              <w:t></w:t>
            </w:r>
            <w:r w:rsidRPr="00912B3B">
              <w:rPr>
                <w:sz w:val="20"/>
                <w:szCs w:val="20"/>
              </w:rPr>
              <w:t xml:space="preserve">c, </w:t>
            </w:r>
            <w:r w:rsidRPr="00912B3B">
              <w:rPr>
                <w:rFonts w:ascii="Symbol" w:hAnsi="Symbol"/>
                <w:sz w:val="20"/>
                <w:szCs w:val="20"/>
              </w:rPr>
              <w:t></w:t>
            </w:r>
            <w:r>
              <w:rPr>
                <w:rFonts w:ascii="Symbol" w:hAnsi="Symbol"/>
                <w:sz w:val="20"/>
                <w:szCs w:val="20"/>
              </w:rPr>
              <w:t></w:t>
            </w:r>
            <w:r w:rsidRPr="00912B3B">
              <w:rPr>
                <w:rFonts w:ascii="Symbol" w:hAnsi="Symbol"/>
                <w:sz w:val="20"/>
                <w:szCs w:val="20"/>
              </w:rPr>
              <w:t></w:t>
            </w:r>
            <w:r w:rsidRPr="00912B3B">
              <w:rPr>
                <w:rFonts w:ascii="Symbol" w:hAnsi="Symbol"/>
                <w:sz w:val="20"/>
                <w:szCs w:val="20"/>
              </w:rPr>
              <w:t></w:t>
            </w:r>
            <w:r w:rsidRPr="00912B3B">
              <w:rPr>
                <w:rFonts w:ascii="Symbol" w:hAnsi="Symbol"/>
                <w:sz w:val="20"/>
                <w:szCs w:val="20"/>
              </w:rPr>
              <w:t></w:t>
            </w:r>
            <w:r w:rsidRPr="00912B3B">
              <w:rPr>
                <w:rFonts w:ascii="Symbol" w:hAnsi="Symbol"/>
                <w:sz w:val="20"/>
                <w:szCs w:val="20"/>
              </w:rPr>
              <w:t></w:t>
            </w:r>
            <w:r w:rsidRPr="00D7718D">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Pr>
                <w:rFonts w:ascii="Symbol" w:hAnsi="Symbol"/>
                <w:sz w:val="20"/>
                <w:szCs w:val="20"/>
              </w:rPr>
              <w:t></w:t>
            </w:r>
            <w:r w:rsidRPr="00912B3B">
              <w:rPr>
                <w:sz w:val="20"/>
                <w:szCs w:val="20"/>
              </w:rPr>
              <w:t>90</w:t>
            </w:r>
            <w:r w:rsidRPr="00912B3B">
              <w:rPr>
                <w:sz w:val="20"/>
                <w:szCs w:val="20"/>
              </w:rPr>
              <w:sym w:font="Symbol" w:char="F0B0"/>
            </w:r>
          </w:p>
        </w:tc>
        <w:tc>
          <w:tcPr>
            <w:tcW w:w="3042" w:type="dxa"/>
            <w:tcBorders>
              <w:left w:val="nil"/>
              <w:right w:val="nil"/>
            </w:tcBorders>
          </w:tcPr>
          <w:p w:rsidR="008223FF" w:rsidRPr="003C3E9C" w:rsidRDefault="008223FF" w:rsidP="0002655A">
            <w:r>
              <w:t>P,I,F (3)</w:t>
            </w:r>
          </w:p>
        </w:tc>
      </w:tr>
      <w:tr w:rsidR="008223FF">
        <w:tc>
          <w:tcPr>
            <w:tcW w:w="1793" w:type="dxa"/>
            <w:tcBorders>
              <w:left w:val="nil"/>
              <w:right w:val="nil"/>
            </w:tcBorders>
          </w:tcPr>
          <w:p w:rsidR="008223FF" w:rsidRPr="00D7718D" w:rsidRDefault="008223FF" w:rsidP="0090000A"/>
        </w:tc>
        <w:tc>
          <w:tcPr>
            <w:tcW w:w="2688" w:type="dxa"/>
            <w:tcBorders>
              <w:left w:val="nil"/>
              <w:right w:val="nil"/>
            </w:tcBorders>
          </w:tcPr>
          <w:p w:rsidR="008223FF" w:rsidRPr="00D7718D" w:rsidRDefault="008223FF" w:rsidP="0002655A">
            <w:pPr>
              <w:rPr>
                <w:sz w:val="20"/>
                <w:szCs w:val="20"/>
              </w:rPr>
            </w:pPr>
            <w:r w:rsidRPr="00D7718D">
              <w:rPr>
                <w:sz w:val="20"/>
                <w:szCs w:val="20"/>
              </w:rPr>
              <w:t>a</w:t>
            </w:r>
            <w:r>
              <w:rPr>
                <w:sz w:val="20"/>
                <w:szCs w:val="20"/>
              </w:rPr>
              <w:t xml:space="preserve"> </w:t>
            </w:r>
            <w:r w:rsidRPr="00D7718D">
              <w:rPr>
                <w:sz w:val="20"/>
                <w:szCs w:val="20"/>
              </w:rPr>
              <w:t>=</w:t>
            </w:r>
            <w:r>
              <w:rPr>
                <w:sz w:val="20"/>
                <w:szCs w:val="20"/>
              </w:rPr>
              <w:t xml:space="preserve"> </w:t>
            </w:r>
            <w:r w:rsidRPr="00D7718D">
              <w:rPr>
                <w:sz w:val="20"/>
                <w:szCs w:val="20"/>
              </w:rPr>
              <w:t>b</w:t>
            </w:r>
            <w:r>
              <w:rPr>
                <w:sz w:val="20"/>
                <w:szCs w:val="20"/>
              </w:rPr>
              <w:t xml:space="preserve"> </w:t>
            </w:r>
            <w:r w:rsidRPr="00D7718D">
              <w:rPr>
                <w:rFonts w:ascii="Symbol" w:hAnsi="Symbol"/>
                <w:sz w:val="20"/>
                <w:szCs w:val="20"/>
              </w:rPr>
              <w:sym w:font="Symbol" w:char="F0B9"/>
            </w:r>
            <w:r w:rsidRPr="00D7718D">
              <w:rPr>
                <w:sz w:val="20"/>
                <w:szCs w:val="20"/>
              </w:rPr>
              <w:t xml:space="preserve">c, </w:t>
            </w:r>
            <w:r>
              <w:rPr>
                <w:rFonts w:ascii="Symbol" w:hAnsi="Symbol"/>
                <w:sz w:val="20"/>
                <w:szCs w:val="20"/>
              </w:rPr>
              <w:t></w:t>
            </w:r>
            <w:r w:rsidRPr="00D7718D">
              <w:rPr>
                <w:rFonts w:ascii="Symbol" w:hAnsi="Symbol"/>
                <w:sz w:val="20"/>
                <w:szCs w:val="20"/>
              </w:rPr>
              <w:t></w:t>
            </w:r>
            <w:r w:rsidRPr="00D7718D">
              <w:rPr>
                <w:rFonts w:ascii="Symbol" w:hAnsi="Symbol"/>
                <w:sz w:val="20"/>
                <w:szCs w:val="20"/>
              </w:rPr>
              <w:t></w:t>
            </w:r>
            <w:r w:rsidRPr="00D7718D">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sidRPr="00D7718D">
              <w:rPr>
                <w:sz w:val="20"/>
                <w:szCs w:val="20"/>
              </w:rPr>
              <w:t>90</w:t>
            </w:r>
            <w:r w:rsidRPr="00D7718D">
              <w:rPr>
                <w:sz w:val="20"/>
                <w:szCs w:val="20"/>
              </w:rPr>
              <w:sym w:font="Symbol" w:char="F0B0"/>
            </w:r>
            <w:r w:rsidRPr="00D7718D">
              <w:rPr>
                <w:sz w:val="20"/>
                <w:szCs w:val="20"/>
              </w:rPr>
              <w:t xml:space="preserve">, </w:t>
            </w:r>
            <w:r w:rsidRPr="00D7718D">
              <w:rPr>
                <w:rFonts w:ascii="Symbol" w:hAnsi="Symbol"/>
                <w:sz w:val="20"/>
                <w:szCs w:val="20"/>
              </w:rPr>
              <w:t></w:t>
            </w:r>
            <w:r w:rsidRPr="00D7718D">
              <w:rPr>
                <w:rFonts w:ascii="Symbol" w:hAnsi="Symbol"/>
                <w:sz w:val="20"/>
                <w:szCs w:val="20"/>
              </w:rPr>
              <w:t></w:t>
            </w:r>
            <w:r w:rsidRPr="00D7718D">
              <w:rPr>
                <w:sz w:val="20"/>
                <w:szCs w:val="20"/>
              </w:rPr>
              <w:t>120</w:t>
            </w:r>
            <w:r w:rsidRPr="00D7718D">
              <w:rPr>
                <w:sz w:val="20"/>
                <w:szCs w:val="20"/>
              </w:rPr>
              <w:sym w:font="Symbol" w:char="F0B0"/>
            </w:r>
          </w:p>
        </w:tc>
        <w:tc>
          <w:tcPr>
            <w:tcW w:w="3042" w:type="dxa"/>
            <w:tcBorders>
              <w:left w:val="nil"/>
              <w:right w:val="nil"/>
            </w:tcBorders>
          </w:tcPr>
          <w:p w:rsidR="008223FF" w:rsidRPr="003C3E9C" w:rsidRDefault="008223FF" w:rsidP="0002655A">
            <w:r>
              <w:t>P  (1)</w:t>
            </w:r>
          </w:p>
        </w:tc>
      </w:tr>
      <w:tr w:rsidR="008223FF">
        <w:tc>
          <w:tcPr>
            <w:tcW w:w="1793" w:type="dxa"/>
            <w:tcBorders>
              <w:left w:val="nil"/>
              <w:right w:val="nil"/>
            </w:tcBorders>
          </w:tcPr>
          <w:p w:rsidR="008223FF" w:rsidRPr="00D7718D" w:rsidRDefault="008223FF" w:rsidP="0090000A"/>
        </w:tc>
        <w:tc>
          <w:tcPr>
            <w:tcW w:w="2688" w:type="dxa"/>
            <w:tcBorders>
              <w:left w:val="nil"/>
              <w:right w:val="nil"/>
            </w:tcBorders>
          </w:tcPr>
          <w:p w:rsidR="008223FF" w:rsidRPr="00D7718D" w:rsidRDefault="008223FF" w:rsidP="0090000A">
            <w:pPr>
              <w:rPr>
                <w:sz w:val="20"/>
                <w:szCs w:val="20"/>
              </w:rPr>
            </w:pPr>
            <w:r>
              <w:rPr>
                <w:sz w:val="20"/>
                <w:szCs w:val="20"/>
              </w:rPr>
              <w:t xml:space="preserve">a </w:t>
            </w:r>
            <w:r w:rsidRPr="00912B3B">
              <w:rPr>
                <w:sz w:val="20"/>
                <w:szCs w:val="20"/>
              </w:rPr>
              <w:t>=</w:t>
            </w:r>
            <w:r>
              <w:rPr>
                <w:sz w:val="20"/>
                <w:szCs w:val="20"/>
              </w:rPr>
              <w:t xml:space="preserve"> </w:t>
            </w:r>
            <w:r w:rsidRPr="00912B3B">
              <w:rPr>
                <w:sz w:val="20"/>
                <w:szCs w:val="20"/>
              </w:rPr>
              <w:t>b</w:t>
            </w:r>
            <w:r>
              <w:rPr>
                <w:sz w:val="20"/>
                <w:szCs w:val="20"/>
              </w:rPr>
              <w:t xml:space="preserve"> </w:t>
            </w:r>
            <w:r w:rsidRPr="00912B3B">
              <w:rPr>
                <w:rFonts w:ascii="Symbol" w:hAnsi="Symbol"/>
                <w:sz w:val="20"/>
                <w:szCs w:val="20"/>
              </w:rPr>
              <w:t></w:t>
            </w:r>
            <w:r>
              <w:rPr>
                <w:rFonts w:ascii="Symbol" w:hAnsi="Symbol"/>
                <w:sz w:val="20"/>
                <w:szCs w:val="20"/>
              </w:rPr>
              <w:t></w:t>
            </w:r>
            <w:r w:rsidRPr="00912B3B">
              <w:rPr>
                <w:sz w:val="20"/>
                <w:szCs w:val="20"/>
              </w:rPr>
              <w:t xml:space="preserve">c, </w:t>
            </w:r>
            <w:r w:rsidRPr="00912B3B">
              <w:rPr>
                <w:rFonts w:ascii="Symbol" w:hAnsi="Symbol"/>
                <w:sz w:val="20"/>
                <w:szCs w:val="20"/>
              </w:rPr>
              <w:t></w:t>
            </w:r>
            <w:r>
              <w:rPr>
                <w:rFonts w:ascii="Symbol" w:hAnsi="Symbol"/>
                <w:sz w:val="20"/>
                <w:szCs w:val="20"/>
              </w:rPr>
              <w:t></w:t>
            </w:r>
            <w:r w:rsidRPr="00912B3B">
              <w:rPr>
                <w:rFonts w:ascii="Symbol" w:hAnsi="Symbol"/>
                <w:sz w:val="20"/>
                <w:szCs w:val="20"/>
              </w:rPr>
              <w:t></w:t>
            </w:r>
            <w:r w:rsidRPr="00912B3B">
              <w:rPr>
                <w:rFonts w:ascii="Symbol" w:hAnsi="Symbol"/>
                <w:sz w:val="20"/>
                <w:szCs w:val="20"/>
              </w:rPr>
              <w:t></w:t>
            </w:r>
            <w:r w:rsidRPr="00912B3B">
              <w:rPr>
                <w:rFonts w:ascii="Symbol" w:hAnsi="Symbol"/>
                <w:sz w:val="20"/>
                <w:szCs w:val="20"/>
              </w:rPr>
              <w:t></w:t>
            </w:r>
            <w:r>
              <w:rPr>
                <w:rFonts w:ascii="Symbol" w:hAnsi="Symbol"/>
                <w:sz w:val="20"/>
                <w:szCs w:val="20"/>
              </w:rPr>
              <w:t></w:t>
            </w:r>
            <w:r w:rsidRPr="00912B3B">
              <w:rPr>
                <w:rFonts w:ascii="Symbol" w:hAnsi="Symbol"/>
                <w:sz w:val="20"/>
                <w:szCs w:val="20"/>
              </w:rPr>
              <w:t></w:t>
            </w:r>
            <w:r w:rsidRPr="00D7718D">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sym w:font="Symbol" w:char="F0B9"/>
            </w:r>
            <w:r>
              <w:rPr>
                <w:rFonts w:ascii="Symbol" w:hAnsi="Symbol"/>
                <w:sz w:val="20"/>
                <w:szCs w:val="20"/>
              </w:rPr>
              <w:t></w:t>
            </w:r>
            <w:r w:rsidRPr="00912B3B">
              <w:rPr>
                <w:sz w:val="20"/>
                <w:szCs w:val="20"/>
              </w:rPr>
              <w:t>90</w:t>
            </w:r>
            <w:r w:rsidRPr="00912B3B">
              <w:rPr>
                <w:sz w:val="20"/>
                <w:szCs w:val="20"/>
              </w:rPr>
              <w:sym w:font="Symbol" w:char="F0B0"/>
            </w:r>
          </w:p>
        </w:tc>
        <w:tc>
          <w:tcPr>
            <w:tcW w:w="3042" w:type="dxa"/>
            <w:tcBorders>
              <w:left w:val="nil"/>
              <w:right w:val="nil"/>
            </w:tcBorders>
          </w:tcPr>
          <w:p w:rsidR="008223FF" w:rsidRPr="003C3E9C" w:rsidRDefault="008223FF" w:rsidP="0090000A">
            <w:pPr>
              <w:tabs>
                <w:tab w:val="left" w:pos="795"/>
              </w:tabs>
            </w:pPr>
            <w:r w:rsidRPr="003C3E9C">
              <w:t>R/P</w:t>
            </w:r>
            <w:r>
              <w:tab/>
              <w:t xml:space="preserve"> (1)</w:t>
            </w:r>
          </w:p>
        </w:tc>
      </w:tr>
      <w:tr w:rsidR="008223FF">
        <w:tc>
          <w:tcPr>
            <w:tcW w:w="1793" w:type="dxa"/>
            <w:tcBorders>
              <w:left w:val="nil"/>
              <w:right w:val="nil"/>
            </w:tcBorders>
          </w:tcPr>
          <w:p w:rsidR="008223FF" w:rsidRPr="00D7718D" w:rsidRDefault="008223FF" w:rsidP="0090000A"/>
        </w:tc>
        <w:tc>
          <w:tcPr>
            <w:tcW w:w="2688" w:type="dxa"/>
            <w:tcBorders>
              <w:left w:val="nil"/>
              <w:right w:val="nil"/>
            </w:tcBorders>
          </w:tcPr>
          <w:p w:rsidR="008223FF" w:rsidRPr="00D7718D" w:rsidRDefault="008223FF" w:rsidP="0002655A">
            <w:pPr>
              <w:rPr>
                <w:sz w:val="20"/>
                <w:szCs w:val="20"/>
              </w:rPr>
            </w:pPr>
            <w:r w:rsidRPr="00D7718D">
              <w:rPr>
                <w:sz w:val="20"/>
                <w:szCs w:val="20"/>
              </w:rPr>
              <w:t>a</w:t>
            </w:r>
            <w:r>
              <w:rPr>
                <w:sz w:val="20"/>
                <w:szCs w:val="20"/>
              </w:rPr>
              <w:t xml:space="preserve"> </w:t>
            </w:r>
            <w:r w:rsidRPr="00D7718D">
              <w:rPr>
                <w:rFonts w:ascii="Symbol" w:hAnsi="Symbol"/>
                <w:sz w:val="20"/>
                <w:szCs w:val="20"/>
              </w:rPr>
              <w:sym w:font="Symbol" w:char="F0B9"/>
            </w:r>
            <w:r w:rsidRPr="00D7718D">
              <w:rPr>
                <w:sz w:val="20"/>
                <w:szCs w:val="20"/>
              </w:rPr>
              <w:t>b</w:t>
            </w:r>
            <w:r>
              <w:rPr>
                <w:sz w:val="20"/>
                <w:szCs w:val="20"/>
              </w:rPr>
              <w:t xml:space="preserve"> </w:t>
            </w:r>
            <w:r w:rsidRPr="00D7718D">
              <w:rPr>
                <w:rFonts w:ascii="Symbol" w:hAnsi="Symbol"/>
                <w:sz w:val="20"/>
                <w:szCs w:val="20"/>
              </w:rPr>
              <w:sym w:font="Symbol" w:char="F0B9"/>
            </w:r>
            <w:r>
              <w:rPr>
                <w:rFonts w:ascii="Symbol" w:hAnsi="Symbol"/>
                <w:sz w:val="20"/>
                <w:szCs w:val="20"/>
              </w:rPr>
              <w:t></w:t>
            </w:r>
            <w:r w:rsidRPr="00D7718D">
              <w:rPr>
                <w:sz w:val="20"/>
                <w:szCs w:val="20"/>
              </w:rPr>
              <w:t xml:space="preserve">c, </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sidRPr="00D7718D">
              <w:rPr>
                <w:rFonts w:ascii="Symbol" w:hAnsi="Symbol"/>
                <w:sz w:val="20"/>
                <w:szCs w:val="20"/>
              </w:rPr>
              <w:t></w:t>
            </w:r>
            <w:r w:rsidRPr="00D7718D">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Pr>
                <w:sz w:val="20"/>
                <w:szCs w:val="20"/>
              </w:rPr>
              <w:t xml:space="preserve"> </w:t>
            </w:r>
            <w:r w:rsidRPr="00D7718D">
              <w:rPr>
                <w:sz w:val="20"/>
                <w:szCs w:val="20"/>
              </w:rPr>
              <w:t>90</w:t>
            </w:r>
            <w:r w:rsidRPr="00D7718D">
              <w:rPr>
                <w:sz w:val="20"/>
                <w:szCs w:val="20"/>
              </w:rPr>
              <w:sym w:font="Symbol" w:char="F0B0"/>
            </w:r>
            <w:r w:rsidRPr="00D7718D">
              <w:rPr>
                <w:sz w:val="20"/>
                <w:szCs w:val="20"/>
              </w:rPr>
              <w:tab/>
            </w:r>
          </w:p>
        </w:tc>
        <w:tc>
          <w:tcPr>
            <w:tcW w:w="3042" w:type="dxa"/>
            <w:tcBorders>
              <w:left w:val="nil"/>
              <w:right w:val="nil"/>
            </w:tcBorders>
          </w:tcPr>
          <w:p w:rsidR="008223FF" w:rsidRPr="003C3E9C" w:rsidRDefault="008223FF" w:rsidP="0002655A">
            <w:r>
              <w:t>P, C, I, F (4)</w:t>
            </w:r>
          </w:p>
        </w:tc>
      </w:tr>
      <w:tr w:rsidR="008223FF">
        <w:tc>
          <w:tcPr>
            <w:tcW w:w="1793" w:type="dxa"/>
            <w:tcBorders>
              <w:left w:val="nil"/>
              <w:right w:val="nil"/>
            </w:tcBorders>
          </w:tcPr>
          <w:p w:rsidR="008223FF" w:rsidRPr="00D7718D" w:rsidRDefault="008223FF" w:rsidP="0090000A"/>
        </w:tc>
        <w:tc>
          <w:tcPr>
            <w:tcW w:w="2688" w:type="dxa"/>
            <w:tcBorders>
              <w:left w:val="nil"/>
              <w:right w:val="nil"/>
            </w:tcBorders>
          </w:tcPr>
          <w:p w:rsidR="008223FF" w:rsidRPr="00D7718D" w:rsidRDefault="008223FF" w:rsidP="0090000A">
            <w:pPr>
              <w:rPr>
                <w:sz w:val="20"/>
                <w:szCs w:val="20"/>
              </w:rPr>
            </w:pPr>
            <w:r w:rsidRPr="00D7718D">
              <w:rPr>
                <w:sz w:val="20"/>
                <w:szCs w:val="20"/>
              </w:rPr>
              <w:t>a</w:t>
            </w:r>
            <w:r>
              <w:rPr>
                <w:sz w:val="20"/>
                <w:szCs w:val="20"/>
              </w:rPr>
              <w:t xml:space="preserve"> </w:t>
            </w:r>
            <w:r w:rsidRPr="00D7718D">
              <w:rPr>
                <w:rFonts w:ascii="Symbol" w:hAnsi="Symbol"/>
                <w:sz w:val="20"/>
                <w:szCs w:val="20"/>
              </w:rPr>
              <w:sym w:font="Symbol" w:char="F0B9"/>
            </w:r>
            <w:r>
              <w:rPr>
                <w:rFonts w:ascii="Symbol" w:hAnsi="Symbol"/>
                <w:sz w:val="20"/>
                <w:szCs w:val="20"/>
              </w:rPr>
              <w:t></w:t>
            </w:r>
            <w:r w:rsidRPr="00D7718D">
              <w:rPr>
                <w:sz w:val="20"/>
                <w:szCs w:val="20"/>
              </w:rPr>
              <w:t>b</w:t>
            </w:r>
            <w:r>
              <w:rPr>
                <w:sz w:val="20"/>
                <w:szCs w:val="20"/>
              </w:rPr>
              <w:t xml:space="preserve"> </w:t>
            </w:r>
            <w:r w:rsidRPr="00D7718D">
              <w:rPr>
                <w:rFonts w:ascii="Symbol" w:hAnsi="Symbol"/>
                <w:sz w:val="20"/>
                <w:szCs w:val="20"/>
              </w:rPr>
              <w:sym w:font="Symbol" w:char="F0B9"/>
            </w:r>
            <w:r>
              <w:rPr>
                <w:rFonts w:ascii="Symbol" w:hAnsi="Symbol"/>
                <w:sz w:val="20"/>
                <w:szCs w:val="20"/>
              </w:rPr>
              <w:t></w:t>
            </w:r>
            <w:r w:rsidRPr="00D7718D">
              <w:rPr>
                <w:sz w:val="20"/>
                <w:szCs w:val="20"/>
              </w:rPr>
              <w:t xml:space="preserve">c, </w:t>
            </w:r>
            <w:r w:rsidRPr="00D7718D">
              <w:rPr>
                <w:rFonts w:ascii="Symbol" w:hAnsi="Symbol"/>
                <w:sz w:val="20"/>
                <w:szCs w:val="20"/>
              </w:rPr>
              <w:t></w:t>
            </w:r>
            <w:r w:rsidRPr="00D7718D">
              <w:rPr>
                <w:rFonts w:ascii="Symbol" w:hAnsi="Symbol"/>
                <w:sz w:val="20"/>
                <w:szCs w:val="20"/>
              </w:rPr>
              <w:t></w:t>
            </w:r>
            <w:r w:rsidRPr="00D7718D">
              <w:rPr>
                <w:rFonts w:ascii="Symbol" w:hAnsi="Symbol"/>
                <w:sz w:val="20"/>
                <w:szCs w:val="20"/>
              </w:rPr>
              <w:sym w:font="Symbol" w:char="F0B9"/>
            </w:r>
            <w:r>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sidRPr="00D7718D">
              <w:rPr>
                <w:rFonts w:ascii="Symbol" w:hAnsi="Symbol"/>
                <w:sz w:val="20"/>
                <w:szCs w:val="20"/>
              </w:rPr>
              <w:t></w:t>
            </w:r>
            <w:r w:rsidRPr="00D7718D">
              <w:rPr>
                <w:rFonts w:ascii="Symbol" w:hAnsi="Symbol"/>
                <w:sz w:val="20"/>
                <w:szCs w:val="20"/>
              </w:rPr>
              <w:t></w:t>
            </w:r>
            <w:r w:rsidRPr="00D7718D">
              <w:rPr>
                <w:sz w:val="20"/>
                <w:szCs w:val="20"/>
              </w:rPr>
              <w:t>90</w:t>
            </w:r>
            <w:r w:rsidRPr="00D7718D">
              <w:rPr>
                <w:sz w:val="20"/>
                <w:szCs w:val="20"/>
              </w:rPr>
              <w:sym w:font="Symbol" w:char="F0B0"/>
            </w:r>
          </w:p>
        </w:tc>
        <w:tc>
          <w:tcPr>
            <w:tcW w:w="3042" w:type="dxa"/>
            <w:tcBorders>
              <w:left w:val="nil"/>
              <w:right w:val="nil"/>
            </w:tcBorders>
          </w:tcPr>
          <w:p w:rsidR="008223FF" w:rsidRPr="003C3E9C" w:rsidRDefault="008223FF" w:rsidP="0090000A">
            <w:r w:rsidRPr="003C3E9C">
              <w:t>P, C</w:t>
            </w:r>
            <w:r>
              <w:t xml:space="preserve"> (2)</w:t>
            </w:r>
          </w:p>
        </w:tc>
      </w:tr>
      <w:tr w:rsidR="008223FF">
        <w:tc>
          <w:tcPr>
            <w:tcW w:w="1793" w:type="dxa"/>
            <w:tcBorders>
              <w:left w:val="nil"/>
              <w:right w:val="nil"/>
            </w:tcBorders>
          </w:tcPr>
          <w:p w:rsidR="008223FF" w:rsidRDefault="008223FF" w:rsidP="0090000A">
            <w:pPr>
              <w:rPr>
                <w:b/>
              </w:rPr>
            </w:pPr>
          </w:p>
        </w:tc>
        <w:tc>
          <w:tcPr>
            <w:tcW w:w="2688" w:type="dxa"/>
            <w:tcBorders>
              <w:left w:val="nil"/>
              <w:right w:val="nil"/>
            </w:tcBorders>
          </w:tcPr>
          <w:p w:rsidR="008223FF" w:rsidRPr="00D7718D" w:rsidRDefault="008223FF" w:rsidP="0090000A">
            <w:pPr>
              <w:rPr>
                <w:b/>
                <w:sz w:val="20"/>
                <w:szCs w:val="20"/>
              </w:rPr>
            </w:pPr>
            <w:r w:rsidRPr="00D7718D">
              <w:rPr>
                <w:sz w:val="20"/>
                <w:szCs w:val="20"/>
              </w:rPr>
              <w:t>a</w:t>
            </w:r>
            <w:r>
              <w:rPr>
                <w:sz w:val="20"/>
                <w:szCs w:val="20"/>
              </w:rPr>
              <w:t xml:space="preserve"> </w:t>
            </w:r>
            <w:r w:rsidRPr="00D7718D">
              <w:rPr>
                <w:rFonts w:ascii="Symbol" w:hAnsi="Symbol"/>
                <w:sz w:val="20"/>
                <w:szCs w:val="20"/>
              </w:rPr>
              <w:sym w:font="Symbol" w:char="F0B9"/>
            </w:r>
            <w:r>
              <w:rPr>
                <w:rFonts w:ascii="Symbol" w:hAnsi="Symbol"/>
                <w:sz w:val="20"/>
                <w:szCs w:val="20"/>
              </w:rPr>
              <w:t></w:t>
            </w:r>
            <w:r w:rsidRPr="00D7718D">
              <w:rPr>
                <w:sz w:val="20"/>
                <w:szCs w:val="20"/>
              </w:rPr>
              <w:t>b</w:t>
            </w:r>
            <w:r>
              <w:rPr>
                <w:sz w:val="20"/>
                <w:szCs w:val="20"/>
              </w:rPr>
              <w:t xml:space="preserve"> </w:t>
            </w:r>
            <w:r w:rsidRPr="00D7718D">
              <w:rPr>
                <w:rFonts w:ascii="Symbol" w:hAnsi="Symbol"/>
                <w:sz w:val="20"/>
                <w:szCs w:val="20"/>
              </w:rPr>
              <w:sym w:font="Symbol" w:char="F0B9"/>
            </w:r>
            <w:r>
              <w:rPr>
                <w:rFonts w:ascii="Symbol" w:hAnsi="Symbol"/>
                <w:sz w:val="20"/>
                <w:szCs w:val="20"/>
              </w:rPr>
              <w:t></w:t>
            </w:r>
            <w:r w:rsidRPr="00D7718D">
              <w:rPr>
                <w:sz w:val="20"/>
                <w:szCs w:val="20"/>
              </w:rPr>
              <w:t xml:space="preserve">c, </w:t>
            </w:r>
            <w:r w:rsidRPr="00D7718D">
              <w:rPr>
                <w:rFonts w:ascii="Symbol" w:hAnsi="Symbol"/>
                <w:sz w:val="20"/>
                <w:szCs w:val="20"/>
              </w:rPr>
              <w:t></w:t>
            </w:r>
            <w:r>
              <w:rPr>
                <w:rFonts w:ascii="Symbol" w:hAnsi="Symbol"/>
                <w:sz w:val="20"/>
                <w:szCs w:val="20"/>
              </w:rPr>
              <w:t></w:t>
            </w:r>
            <w:r w:rsidRPr="00D7718D">
              <w:rPr>
                <w:rFonts w:ascii="Symbol" w:hAnsi="Symbol"/>
                <w:sz w:val="20"/>
                <w:szCs w:val="20"/>
              </w:rPr>
              <w:sym w:font="Symbol" w:char="F0B9"/>
            </w:r>
            <w:r w:rsidRPr="00D7718D">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sym w:font="Symbol" w:char="F0B9"/>
            </w:r>
            <w:r>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sym w:font="Symbol" w:char="F0B9"/>
            </w:r>
            <w:r>
              <w:rPr>
                <w:sz w:val="20"/>
                <w:szCs w:val="20"/>
              </w:rPr>
              <w:t xml:space="preserve"> </w:t>
            </w:r>
            <w:r w:rsidRPr="00D7718D">
              <w:rPr>
                <w:sz w:val="20"/>
                <w:szCs w:val="20"/>
              </w:rPr>
              <w:t>90</w:t>
            </w:r>
            <w:r w:rsidRPr="00D7718D">
              <w:rPr>
                <w:sz w:val="20"/>
                <w:szCs w:val="20"/>
              </w:rPr>
              <w:sym w:font="Symbol" w:char="F0B0"/>
            </w:r>
          </w:p>
        </w:tc>
        <w:tc>
          <w:tcPr>
            <w:tcW w:w="3042" w:type="dxa"/>
            <w:tcBorders>
              <w:left w:val="nil"/>
              <w:right w:val="nil"/>
            </w:tcBorders>
          </w:tcPr>
          <w:p w:rsidR="008223FF" w:rsidRPr="003C3E9C" w:rsidRDefault="008223FF" w:rsidP="0090000A">
            <w:r w:rsidRPr="003C3E9C">
              <w:t>P</w:t>
            </w:r>
            <w:r>
              <w:t xml:space="preserve"> (1)</w:t>
            </w:r>
          </w:p>
        </w:tc>
      </w:tr>
    </w:tbl>
    <w:p w:rsidR="008223FF" w:rsidRDefault="008223FF" w:rsidP="004066EA">
      <w:pPr>
        <w:spacing w:before="100" w:beforeAutospacing="1" w:after="100" w:afterAutospacing="1"/>
        <w:ind w:left="540" w:hanging="540"/>
      </w:pPr>
    </w:p>
    <w:p w:rsidR="008223FF" w:rsidRPr="004066EA" w:rsidRDefault="008223FF" w:rsidP="004066EA">
      <w:pPr>
        <w:spacing w:before="100" w:beforeAutospacing="1" w:after="100" w:afterAutospacing="1"/>
        <w:ind w:left="540" w:hanging="540"/>
        <w:rPr>
          <w:b/>
        </w:rPr>
      </w:pPr>
      <w:r>
        <w:t xml:space="preserve">   5.  </w:t>
      </w:r>
      <w:r w:rsidRPr="004066EA">
        <w:rPr>
          <w:b/>
        </w:rPr>
        <w:t>Identify the Miller indices of the planes in crystalline lattices</w:t>
      </w:r>
      <w:r>
        <w:rPr>
          <w:b/>
        </w:rPr>
        <w:t xml:space="preserve"> of rock salt structure</w:t>
      </w:r>
      <w:r w:rsidRPr="004066EA">
        <w:rPr>
          <w:b/>
        </w:rPr>
        <w:t>:</w:t>
      </w:r>
    </w:p>
    <w:p w:rsidR="008223FF" w:rsidRDefault="008223FF" w:rsidP="0090000A"/>
    <w:p w:rsidR="008223FF" w:rsidRDefault="008223FF" w:rsidP="0090000A"/>
    <w:p w:rsidR="008223FF" w:rsidRDefault="008223FF" w:rsidP="0090000A"/>
    <w:p w:rsidR="008223FF" w:rsidRDefault="008223FF" w:rsidP="0090000A"/>
    <w:p w:rsidR="008223FF" w:rsidRDefault="008223FF" w:rsidP="0090000A">
      <w:r>
        <w:rPr>
          <w:noProof/>
        </w:rPr>
        <w:pict>
          <v:shape id="_x0000_s1027" type="#_x0000_t75" style="position:absolute;margin-left:171pt;margin-top:7.8pt;width:264pt;height:118.65pt;z-index:-251659264" wrapcoords="-50 0 -50 21490 21600 21490 21600 0 -50 0">
            <v:imagedata r:id="rId6" o:title=""/>
            <w10:wrap type="square"/>
          </v:shape>
        </w:pict>
      </w:r>
    </w:p>
    <w:p w:rsidR="008223FF" w:rsidRDefault="008223FF" w:rsidP="0090000A"/>
    <w:p w:rsidR="008223FF" w:rsidRPr="003E3179" w:rsidRDefault="008223FF" w:rsidP="003E3179">
      <w:pPr>
        <w:numPr>
          <w:ilvl w:val="0"/>
          <w:numId w:val="16"/>
        </w:numPr>
        <w:spacing w:before="100" w:beforeAutospacing="1" w:after="100" w:afterAutospacing="1"/>
        <w:rPr>
          <w:b/>
        </w:rPr>
      </w:pPr>
      <w:r w:rsidRPr="003E3179">
        <w:rPr>
          <w:b/>
        </w:rPr>
        <w:t>Using software create unit cells following crystals systems identify the a) cell type (SC, BCC, FCC etc.) b) and the coordination number and c) the type of hole ions are occupying</w:t>
      </w:r>
    </w:p>
    <w:p w:rsidR="008223FF" w:rsidRDefault="008223FF" w:rsidP="0090000A"/>
    <w:p w:rsidR="008223FF" w:rsidRDefault="008223FF" w:rsidP="0090000A"/>
    <w:p w:rsidR="008223FF" w:rsidRPr="00D7718D" w:rsidRDefault="008223FF" w:rsidP="0002655A">
      <w:pPr>
        <w:numPr>
          <w:ilvl w:val="0"/>
          <w:numId w:val="16"/>
        </w:numPr>
        <w:rPr>
          <w:sz w:val="20"/>
          <w:szCs w:val="20"/>
        </w:rPr>
      </w:pPr>
      <w:r w:rsidRPr="003E3179">
        <w:rPr>
          <w:b/>
        </w:rPr>
        <w:t>Using software</w:t>
      </w:r>
      <w:r>
        <w:rPr>
          <w:b/>
        </w:rPr>
        <w:t xml:space="preserve"> create NaCl crystal structure using following data. Unit cell dimentions: </w:t>
      </w:r>
      <w:r w:rsidRPr="00D7718D">
        <w:rPr>
          <w:sz w:val="20"/>
          <w:szCs w:val="20"/>
        </w:rPr>
        <w:t>a</w:t>
      </w:r>
      <w:r>
        <w:rPr>
          <w:sz w:val="20"/>
          <w:szCs w:val="20"/>
        </w:rPr>
        <w:t xml:space="preserve"> </w:t>
      </w:r>
      <w:r w:rsidRPr="00D7718D">
        <w:rPr>
          <w:sz w:val="20"/>
          <w:szCs w:val="20"/>
        </w:rPr>
        <w:t>=b</w:t>
      </w:r>
      <w:r>
        <w:rPr>
          <w:sz w:val="20"/>
          <w:szCs w:val="20"/>
        </w:rPr>
        <w:t xml:space="preserve"> </w:t>
      </w:r>
      <w:r>
        <w:rPr>
          <w:rFonts w:ascii="Symbol" w:hAnsi="Symbol"/>
          <w:sz w:val="20"/>
          <w:szCs w:val="20"/>
        </w:rPr>
        <w:t></w:t>
      </w:r>
      <w:r>
        <w:rPr>
          <w:rFonts w:ascii="Symbol" w:hAnsi="Symbol"/>
          <w:sz w:val="20"/>
          <w:szCs w:val="20"/>
        </w:rPr>
        <w:t></w:t>
      </w:r>
      <w:r w:rsidRPr="00D7718D">
        <w:rPr>
          <w:sz w:val="20"/>
          <w:szCs w:val="20"/>
        </w:rPr>
        <w:t>c</w:t>
      </w:r>
      <w:r>
        <w:rPr>
          <w:sz w:val="20"/>
          <w:szCs w:val="20"/>
        </w:rPr>
        <w:t>= 5.5 Å</w:t>
      </w:r>
      <w:r w:rsidRPr="00D7718D">
        <w:rPr>
          <w:sz w:val="20"/>
          <w:szCs w:val="20"/>
        </w:rPr>
        <w:t xml:space="preserve">, </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sidRPr="00D7718D">
        <w:rPr>
          <w:rFonts w:ascii="Symbol" w:hAnsi="Symbol"/>
          <w:sz w:val="20"/>
          <w:szCs w:val="20"/>
        </w:rPr>
        <w:t></w:t>
      </w:r>
      <w:r w:rsidRPr="00D7718D">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Pr>
          <w:sz w:val="20"/>
          <w:szCs w:val="20"/>
        </w:rPr>
        <w:t xml:space="preserve"> </w:t>
      </w:r>
      <w:r w:rsidRPr="00D7718D">
        <w:rPr>
          <w:sz w:val="20"/>
          <w:szCs w:val="20"/>
        </w:rPr>
        <w:t>90</w:t>
      </w:r>
      <w:r w:rsidRPr="00D7718D">
        <w:rPr>
          <w:sz w:val="20"/>
          <w:szCs w:val="20"/>
        </w:rPr>
        <w:sym w:font="Symbol" w:char="F0B0"/>
      </w:r>
    </w:p>
    <w:p w:rsidR="008223FF" w:rsidRDefault="008223FF" w:rsidP="0002655A"/>
    <w:p w:rsidR="008223FF" w:rsidRDefault="008223FF" w:rsidP="0090000A"/>
    <w:p w:rsidR="008223FF" w:rsidRDefault="008223FF" w:rsidP="0090000A"/>
    <w:tbl>
      <w:tblPr>
        <w:tblpPr w:leftFromText="180" w:rightFromText="180" w:vertAnchor="text" w:horzAnchor="margin" w:tblpXSpec="right" w:tblpY="-38"/>
        <w:tblW w:w="8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2"/>
        <w:gridCol w:w="2188"/>
        <w:gridCol w:w="993"/>
        <w:gridCol w:w="1123"/>
        <w:gridCol w:w="692"/>
        <w:gridCol w:w="1130"/>
        <w:gridCol w:w="868"/>
        <w:gridCol w:w="1090"/>
      </w:tblGrid>
      <w:tr w:rsidR="008223FF">
        <w:tblPrEx>
          <w:tblCellMar>
            <w:top w:w="0" w:type="dxa"/>
            <w:bottom w:w="0" w:type="dxa"/>
          </w:tblCellMar>
        </w:tblPrEx>
        <w:trPr>
          <w:trHeight w:val="350"/>
        </w:trPr>
        <w:tc>
          <w:tcPr>
            <w:tcW w:w="352" w:type="dxa"/>
          </w:tcPr>
          <w:p w:rsidR="008223FF" w:rsidRDefault="008223FF" w:rsidP="0002655A">
            <w:pPr>
              <w:spacing w:before="100" w:beforeAutospacing="1" w:after="100" w:afterAutospacing="1"/>
            </w:pPr>
          </w:p>
        </w:tc>
        <w:tc>
          <w:tcPr>
            <w:tcW w:w="2188" w:type="dxa"/>
          </w:tcPr>
          <w:p w:rsidR="008223FF" w:rsidRDefault="008223FF" w:rsidP="0002655A">
            <w:smartTag w:uri="urn:schemas-microsoft-com:office:smarttags" w:element="City">
              <w:smartTag w:uri="urn:schemas-microsoft-com:office:smarttags" w:element="place">
                <w:r>
                  <w:t>Crystal</w:t>
                </w:r>
              </w:smartTag>
            </w:smartTag>
            <w:r>
              <w:t xml:space="preserve"> structure</w:t>
            </w:r>
          </w:p>
        </w:tc>
        <w:tc>
          <w:tcPr>
            <w:tcW w:w="993" w:type="dxa"/>
          </w:tcPr>
          <w:p w:rsidR="008223FF" w:rsidRDefault="008223FF" w:rsidP="0002655A">
            <w:r>
              <w:t>a) Cell</w:t>
            </w:r>
          </w:p>
        </w:tc>
        <w:tc>
          <w:tcPr>
            <w:tcW w:w="1123" w:type="dxa"/>
          </w:tcPr>
          <w:p w:rsidR="008223FF" w:rsidRDefault="008223FF" w:rsidP="0002655A">
            <w:r>
              <w:t>b)M(CN)</w:t>
            </w:r>
          </w:p>
        </w:tc>
        <w:tc>
          <w:tcPr>
            <w:tcW w:w="692" w:type="dxa"/>
          </w:tcPr>
          <w:p w:rsidR="008223FF" w:rsidRDefault="008223FF" w:rsidP="0002655A">
            <w:r>
              <w:t>c) M Hole</w:t>
            </w:r>
          </w:p>
        </w:tc>
        <w:tc>
          <w:tcPr>
            <w:tcW w:w="1130" w:type="dxa"/>
          </w:tcPr>
          <w:p w:rsidR="008223FF" w:rsidRDefault="008223FF" w:rsidP="0002655A">
            <w:r>
              <w:t>X(CN)</w:t>
            </w:r>
          </w:p>
        </w:tc>
        <w:tc>
          <w:tcPr>
            <w:tcW w:w="868" w:type="dxa"/>
          </w:tcPr>
          <w:p w:rsidR="008223FF" w:rsidRDefault="008223FF" w:rsidP="0002655A">
            <w:r>
              <w:t>c) X Hole</w:t>
            </w:r>
          </w:p>
        </w:tc>
        <w:tc>
          <w:tcPr>
            <w:tcW w:w="1090" w:type="dxa"/>
          </w:tcPr>
          <w:p w:rsidR="008223FF" w:rsidRDefault="008223FF" w:rsidP="0002655A">
            <w:r>
              <w:t>Formula, MX</w:t>
            </w:r>
          </w:p>
        </w:tc>
      </w:tr>
      <w:tr w:rsidR="008223FF">
        <w:tblPrEx>
          <w:tblCellMar>
            <w:top w:w="0" w:type="dxa"/>
            <w:bottom w:w="0" w:type="dxa"/>
          </w:tblCellMar>
        </w:tblPrEx>
        <w:trPr>
          <w:trHeight w:val="173"/>
        </w:trPr>
        <w:tc>
          <w:tcPr>
            <w:tcW w:w="352" w:type="dxa"/>
          </w:tcPr>
          <w:p w:rsidR="008223FF" w:rsidRDefault="008223FF" w:rsidP="0002655A">
            <w:pPr>
              <w:spacing w:before="100" w:beforeAutospacing="1" w:after="100" w:afterAutospacing="1"/>
            </w:pPr>
            <w:r>
              <w:t>1</w:t>
            </w:r>
          </w:p>
        </w:tc>
        <w:tc>
          <w:tcPr>
            <w:tcW w:w="2188" w:type="dxa"/>
          </w:tcPr>
          <w:p w:rsidR="008223FF" w:rsidRDefault="008223FF" w:rsidP="0002655A">
            <w:r>
              <w:t>Cesium chloride structure:</w:t>
            </w:r>
          </w:p>
        </w:tc>
        <w:tc>
          <w:tcPr>
            <w:tcW w:w="993" w:type="dxa"/>
          </w:tcPr>
          <w:p w:rsidR="008223FF" w:rsidRDefault="008223FF" w:rsidP="0002655A"/>
        </w:tc>
        <w:tc>
          <w:tcPr>
            <w:tcW w:w="1123" w:type="dxa"/>
          </w:tcPr>
          <w:p w:rsidR="008223FF" w:rsidRDefault="008223FF" w:rsidP="0002655A">
            <w:r>
              <w:t>Cs</w:t>
            </w:r>
            <w:r w:rsidRPr="00E8199A">
              <w:rPr>
                <w:vertAlign w:val="superscript"/>
              </w:rPr>
              <w:t>+</w:t>
            </w:r>
            <w:r>
              <w:t>=</w:t>
            </w:r>
          </w:p>
        </w:tc>
        <w:tc>
          <w:tcPr>
            <w:tcW w:w="692" w:type="dxa"/>
          </w:tcPr>
          <w:p w:rsidR="008223FF" w:rsidRDefault="008223FF" w:rsidP="0002655A"/>
        </w:tc>
        <w:tc>
          <w:tcPr>
            <w:tcW w:w="1130" w:type="dxa"/>
          </w:tcPr>
          <w:p w:rsidR="008223FF" w:rsidRDefault="008223FF" w:rsidP="0002655A">
            <w:r>
              <w:t>Cl</w:t>
            </w:r>
            <w:r w:rsidRPr="00E8199A">
              <w:rPr>
                <w:vertAlign w:val="superscript"/>
              </w:rPr>
              <w:t>-</w:t>
            </w:r>
            <w:r>
              <w:t>=</w:t>
            </w:r>
          </w:p>
        </w:tc>
        <w:tc>
          <w:tcPr>
            <w:tcW w:w="868" w:type="dxa"/>
          </w:tcPr>
          <w:p w:rsidR="008223FF" w:rsidRDefault="008223FF" w:rsidP="0002655A"/>
        </w:tc>
        <w:tc>
          <w:tcPr>
            <w:tcW w:w="1090" w:type="dxa"/>
          </w:tcPr>
          <w:p w:rsidR="008223FF" w:rsidRDefault="008223FF" w:rsidP="0002655A">
            <w:r>
              <w:t>CsCl</w:t>
            </w:r>
          </w:p>
        </w:tc>
      </w:tr>
      <w:tr w:rsidR="008223FF">
        <w:tblPrEx>
          <w:tblCellMar>
            <w:top w:w="0" w:type="dxa"/>
            <w:bottom w:w="0" w:type="dxa"/>
          </w:tblCellMar>
        </w:tblPrEx>
        <w:trPr>
          <w:trHeight w:val="173"/>
        </w:trPr>
        <w:tc>
          <w:tcPr>
            <w:tcW w:w="352" w:type="dxa"/>
          </w:tcPr>
          <w:p w:rsidR="008223FF" w:rsidRDefault="008223FF" w:rsidP="0002655A">
            <w:pPr>
              <w:spacing w:before="100" w:beforeAutospacing="1" w:after="100" w:afterAutospacing="1"/>
            </w:pPr>
            <w:r>
              <w:t>2</w:t>
            </w:r>
          </w:p>
        </w:tc>
        <w:tc>
          <w:tcPr>
            <w:tcW w:w="2188" w:type="dxa"/>
          </w:tcPr>
          <w:p w:rsidR="008223FF" w:rsidRPr="00822C88" w:rsidRDefault="008223FF" w:rsidP="0002655A">
            <w:r w:rsidRPr="00822C88">
              <w:t>Rock Salt Structure</w:t>
            </w:r>
            <w:r>
              <w:t>:</w:t>
            </w:r>
            <w:r w:rsidRPr="00822C88">
              <w:t xml:space="preserve"> </w:t>
            </w:r>
          </w:p>
        </w:tc>
        <w:tc>
          <w:tcPr>
            <w:tcW w:w="993" w:type="dxa"/>
          </w:tcPr>
          <w:p w:rsidR="008223FF" w:rsidRPr="00822C88" w:rsidRDefault="008223FF" w:rsidP="0002655A"/>
        </w:tc>
        <w:tc>
          <w:tcPr>
            <w:tcW w:w="1123" w:type="dxa"/>
          </w:tcPr>
          <w:p w:rsidR="008223FF" w:rsidRPr="00822C88" w:rsidRDefault="008223FF" w:rsidP="0002655A">
            <w:r>
              <w:t>Na</w:t>
            </w:r>
            <w:r w:rsidRPr="00E8199A">
              <w:rPr>
                <w:vertAlign w:val="superscript"/>
              </w:rPr>
              <w:t>+</w:t>
            </w:r>
            <w:r>
              <w:t>=</w:t>
            </w:r>
          </w:p>
        </w:tc>
        <w:tc>
          <w:tcPr>
            <w:tcW w:w="692" w:type="dxa"/>
          </w:tcPr>
          <w:p w:rsidR="008223FF" w:rsidRDefault="008223FF" w:rsidP="0002655A"/>
        </w:tc>
        <w:tc>
          <w:tcPr>
            <w:tcW w:w="1130" w:type="dxa"/>
          </w:tcPr>
          <w:p w:rsidR="008223FF" w:rsidRPr="00822C88" w:rsidRDefault="008223FF" w:rsidP="0002655A">
            <w:r>
              <w:t>Cl</w:t>
            </w:r>
            <w:r w:rsidRPr="00E8199A">
              <w:rPr>
                <w:vertAlign w:val="superscript"/>
              </w:rPr>
              <w:t>-</w:t>
            </w:r>
            <w:r>
              <w:t xml:space="preserve"> = </w:t>
            </w:r>
          </w:p>
        </w:tc>
        <w:tc>
          <w:tcPr>
            <w:tcW w:w="868" w:type="dxa"/>
          </w:tcPr>
          <w:p w:rsidR="008223FF" w:rsidRDefault="008223FF" w:rsidP="0002655A"/>
        </w:tc>
        <w:tc>
          <w:tcPr>
            <w:tcW w:w="1090" w:type="dxa"/>
          </w:tcPr>
          <w:p w:rsidR="008223FF" w:rsidRPr="00822C88" w:rsidRDefault="008223FF" w:rsidP="0002655A">
            <w:r>
              <w:t>NaCl</w:t>
            </w:r>
          </w:p>
        </w:tc>
      </w:tr>
      <w:tr w:rsidR="008223FF">
        <w:tblPrEx>
          <w:tblCellMar>
            <w:top w:w="0" w:type="dxa"/>
            <w:bottom w:w="0" w:type="dxa"/>
          </w:tblCellMar>
        </w:tblPrEx>
        <w:trPr>
          <w:trHeight w:val="240"/>
        </w:trPr>
        <w:tc>
          <w:tcPr>
            <w:tcW w:w="352" w:type="dxa"/>
          </w:tcPr>
          <w:p w:rsidR="008223FF" w:rsidRDefault="008223FF" w:rsidP="0002655A">
            <w:pPr>
              <w:spacing w:before="100" w:beforeAutospacing="1" w:after="100" w:afterAutospacing="1"/>
            </w:pPr>
            <w:r>
              <w:t>3</w:t>
            </w:r>
          </w:p>
        </w:tc>
        <w:tc>
          <w:tcPr>
            <w:tcW w:w="2188" w:type="dxa"/>
          </w:tcPr>
          <w:p w:rsidR="008223FF" w:rsidRPr="00822C88" w:rsidRDefault="008223FF" w:rsidP="0002655A">
            <w:r w:rsidRPr="00822C88">
              <w:t>Fluorite Structure</w:t>
            </w:r>
            <w:r>
              <w:t>:</w:t>
            </w:r>
          </w:p>
        </w:tc>
        <w:tc>
          <w:tcPr>
            <w:tcW w:w="993" w:type="dxa"/>
          </w:tcPr>
          <w:p w:rsidR="008223FF" w:rsidRPr="00822C88" w:rsidRDefault="008223FF" w:rsidP="0002655A"/>
        </w:tc>
        <w:tc>
          <w:tcPr>
            <w:tcW w:w="1123" w:type="dxa"/>
          </w:tcPr>
          <w:p w:rsidR="008223FF" w:rsidRPr="00E8199A" w:rsidRDefault="008223FF" w:rsidP="0002655A">
            <w:r>
              <w:t>Ca</w:t>
            </w:r>
            <w:r w:rsidRPr="00E8199A">
              <w:rPr>
                <w:vertAlign w:val="superscript"/>
              </w:rPr>
              <w:t>2+</w:t>
            </w:r>
            <w:r>
              <w:t>=</w:t>
            </w:r>
          </w:p>
        </w:tc>
        <w:tc>
          <w:tcPr>
            <w:tcW w:w="692" w:type="dxa"/>
          </w:tcPr>
          <w:p w:rsidR="008223FF" w:rsidRDefault="008223FF" w:rsidP="0002655A"/>
        </w:tc>
        <w:tc>
          <w:tcPr>
            <w:tcW w:w="1130" w:type="dxa"/>
          </w:tcPr>
          <w:p w:rsidR="008223FF" w:rsidRPr="00822C88" w:rsidRDefault="008223FF" w:rsidP="0002655A">
            <w:r>
              <w:t>F</w:t>
            </w:r>
            <w:r w:rsidRPr="00E8199A">
              <w:rPr>
                <w:vertAlign w:val="superscript"/>
              </w:rPr>
              <w:t>-</w:t>
            </w:r>
            <w:r>
              <w:rPr>
                <w:vertAlign w:val="superscript"/>
              </w:rPr>
              <w:t xml:space="preserve"> </w:t>
            </w:r>
            <w:r>
              <w:t>=</w:t>
            </w:r>
          </w:p>
        </w:tc>
        <w:tc>
          <w:tcPr>
            <w:tcW w:w="868" w:type="dxa"/>
          </w:tcPr>
          <w:p w:rsidR="008223FF" w:rsidRDefault="008223FF" w:rsidP="0002655A"/>
        </w:tc>
        <w:tc>
          <w:tcPr>
            <w:tcW w:w="1090" w:type="dxa"/>
          </w:tcPr>
          <w:p w:rsidR="008223FF" w:rsidRPr="00822C88" w:rsidRDefault="008223FF" w:rsidP="0002655A">
            <w:r>
              <w:t>CaF</w:t>
            </w:r>
            <w:r w:rsidRPr="00E8199A">
              <w:rPr>
                <w:vertAlign w:val="subscript"/>
              </w:rPr>
              <w:t>2</w:t>
            </w:r>
          </w:p>
        </w:tc>
      </w:tr>
      <w:tr w:rsidR="008223FF">
        <w:tblPrEx>
          <w:tblCellMar>
            <w:top w:w="0" w:type="dxa"/>
            <w:bottom w:w="0" w:type="dxa"/>
          </w:tblCellMar>
        </w:tblPrEx>
        <w:trPr>
          <w:trHeight w:val="227"/>
        </w:trPr>
        <w:tc>
          <w:tcPr>
            <w:tcW w:w="352" w:type="dxa"/>
          </w:tcPr>
          <w:p w:rsidR="008223FF" w:rsidRDefault="008223FF" w:rsidP="0002655A">
            <w:pPr>
              <w:spacing w:before="100" w:beforeAutospacing="1" w:after="100" w:afterAutospacing="1"/>
            </w:pPr>
            <w:r>
              <w:t>4</w:t>
            </w:r>
          </w:p>
        </w:tc>
        <w:tc>
          <w:tcPr>
            <w:tcW w:w="2188" w:type="dxa"/>
          </w:tcPr>
          <w:p w:rsidR="008223FF" w:rsidRPr="00822C88" w:rsidRDefault="008223FF" w:rsidP="0002655A">
            <w:r>
              <w:t>Antifluorite</w:t>
            </w:r>
          </w:p>
        </w:tc>
        <w:tc>
          <w:tcPr>
            <w:tcW w:w="993" w:type="dxa"/>
          </w:tcPr>
          <w:p w:rsidR="008223FF" w:rsidRPr="00822C88" w:rsidRDefault="008223FF" w:rsidP="0002655A"/>
        </w:tc>
        <w:tc>
          <w:tcPr>
            <w:tcW w:w="1123" w:type="dxa"/>
          </w:tcPr>
          <w:p w:rsidR="008223FF" w:rsidRDefault="008223FF" w:rsidP="0002655A">
            <w:r>
              <w:t>K</w:t>
            </w:r>
            <w:r w:rsidRPr="00E8199A">
              <w:rPr>
                <w:vertAlign w:val="superscript"/>
              </w:rPr>
              <w:t>+</w:t>
            </w:r>
            <w:r>
              <w:t xml:space="preserve"> =</w:t>
            </w:r>
          </w:p>
        </w:tc>
        <w:tc>
          <w:tcPr>
            <w:tcW w:w="692" w:type="dxa"/>
          </w:tcPr>
          <w:p w:rsidR="008223FF" w:rsidRDefault="008223FF" w:rsidP="0002655A"/>
        </w:tc>
        <w:tc>
          <w:tcPr>
            <w:tcW w:w="1130" w:type="dxa"/>
          </w:tcPr>
          <w:p w:rsidR="008223FF" w:rsidRDefault="008223FF" w:rsidP="0002655A">
            <w:r>
              <w:t>O</w:t>
            </w:r>
            <w:r w:rsidRPr="00E8199A">
              <w:rPr>
                <w:vertAlign w:val="superscript"/>
              </w:rPr>
              <w:t>-</w:t>
            </w:r>
            <w:r>
              <w:rPr>
                <w:vertAlign w:val="superscript"/>
              </w:rPr>
              <w:t xml:space="preserve">2 </w:t>
            </w:r>
            <w:r>
              <w:t>=</w:t>
            </w:r>
          </w:p>
        </w:tc>
        <w:tc>
          <w:tcPr>
            <w:tcW w:w="868" w:type="dxa"/>
          </w:tcPr>
          <w:p w:rsidR="008223FF" w:rsidRDefault="008223FF" w:rsidP="0002655A"/>
        </w:tc>
        <w:tc>
          <w:tcPr>
            <w:tcW w:w="1090" w:type="dxa"/>
          </w:tcPr>
          <w:p w:rsidR="008223FF" w:rsidRDefault="008223FF" w:rsidP="0002655A">
            <w:r>
              <w:t>K</w:t>
            </w:r>
            <w:r w:rsidRPr="0002655A">
              <w:rPr>
                <w:vertAlign w:val="subscript"/>
              </w:rPr>
              <w:t>2</w:t>
            </w:r>
            <w:r>
              <w:t>O</w:t>
            </w:r>
          </w:p>
        </w:tc>
      </w:tr>
      <w:tr w:rsidR="008223FF">
        <w:tblPrEx>
          <w:tblCellMar>
            <w:top w:w="0" w:type="dxa"/>
            <w:bottom w:w="0" w:type="dxa"/>
          </w:tblCellMar>
        </w:tblPrEx>
        <w:trPr>
          <w:trHeight w:val="227"/>
        </w:trPr>
        <w:tc>
          <w:tcPr>
            <w:tcW w:w="352" w:type="dxa"/>
          </w:tcPr>
          <w:p w:rsidR="008223FF" w:rsidRDefault="008223FF" w:rsidP="0002655A">
            <w:pPr>
              <w:spacing w:before="100" w:beforeAutospacing="1" w:after="100" w:afterAutospacing="1"/>
            </w:pPr>
            <w:r>
              <w:t>5</w:t>
            </w:r>
          </w:p>
        </w:tc>
        <w:tc>
          <w:tcPr>
            <w:tcW w:w="2188" w:type="dxa"/>
          </w:tcPr>
          <w:p w:rsidR="008223FF" w:rsidRPr="00822C88" w:rsidRDefault="008223FF" w:rsidP="0002655A">
            <w:r w:rsidRPr="00822C88">
              <w:t>Sphalrite Structure</w:t>
            </w:r>
            <w:r>
              <w:t>:</w:t>
            </w:r>
          </w:p>
        </w:tc>
        <w:tc>
          <w:tcPr>
            <w:tcW w:w="993" w:type="dxa"/>
          </w:tcPr>
          <w:p w:rsidR="008223FF" w:rsidRPr="00822C88" w:rsidRDefault="008223FF" w:rsidP="0002655A"/>
        </w:tc>
        <w:tc>
          <w:tcPr>
            <w:tcW w:w="1123" w:type="dxa"/>
          </w:tcPr>
          <w:p w:rsidR="008223FF" w:rsidRPr="00822C88" w:rsidRDefault="008223FF" w:rsidP="0002655A">
            <w:r>
              <w:t>Zn</w:t>
            </w:r>
            <w:r w:rsidRPr="00E8199A">
              <w:rPr>
                <w:vertAlign w:val="superscript"/>
              </w:rPr>
              <w:t>2+</w:t>
            </w:r>
            <w:r>
              <w:t>=</w:t>
            </w:r>
          </w:p>
        </w:tc>
        <w:tc>
          <w:tcPr>
            <w:tcW w:w="692" w:type="dxa"/>
          </w:tcPr>
          <w:p w:rsidR="008223FF" w:rsidRDefault="008223FF" w:rsidP="0002655A"/>
        </w:tc>
        <w:tc>
          <w:tcPr>
            <w:tcW w:w="1130" w:type="dxa"/>
          </w:tcPr>
          <w:p w:rsidR="008223FF" w:rsidRPr="00822C88" w:rsidRDefault="008223FF" w:rsidP="0002655A">
            <w:r>
              <w:t>S</w:t>
            </w:r>
            <w:r w:rsidRPr="00E8199A">
              <w:rPr>
                <w:vertAlign w:val="superscript"/>
              </w:rPr>
              <w:t>-</w:t>
            </w:r>
            <w:r>
              <w:rPr>
                <w:vertAlign w:val="superscript"/>
              </w:rPr>
              <w:t xml:space="preserve">2 </w:t>
            </w:r>
            <w:r>
              <w:t>=</w:t>
            </w:r>
          </w:p>
        </w:tc>
        <w:tc>
          <w:tcPr>
            <w:tcW w:w="868" w:type="dxa"/>
          </w:tcPr>
          <w:p w:rsidR="008223FF" w:rsidRDefault="008223FF" w:rsidP="0002655A"/>
        </w:tc>
        <w:tc>
          <w:tcPr>
            <w:tcW w:w="1090" w:type="dxa"/>
          </w:tcPr>
          <w:p w:rsidR="008223FF" w:rsidRPr="00822C88" w:rsidRDefault="008223FF" w:rsidP="0002655A">
            <w:r>
              <w:t>ZnS</w:t>
            </w:r>
          </w:p>
        </w:tc>
      </w:tr>
      <w:tr w:rsidR="008223FF">
        <w:tblPrEx>
          <w:tblCellMar>
            <w:top w:w="0" w:type="dxa"/>
            <w:bottom w:w="0" w:type="dxa"/>
          </w:tblCellMar>
        </w:tblPrEx>
        <w:trPr>
          <w:trHeight w:val="218"/>
        </w:trPr>
        <w:tc>
          <w:tcPr>
            <w:tcW w:w="352" w:type="dxa"/>
          </w:tcPr>
          <w:p w:rsidR="008223FF" w:rsidRDefault="008223FF" w:rsidP="0002655A">
            <w:pPr>
              <w:spacing w:before="100" w:beforeAutospacing="1" w:after="100" w:afterAutospacing="1"/>
            </w:pPr>
            <w:r>
              <w:t>6</w:t>
            </w:r>
          </w:p>
        </w:tc>
        <w:tc>
          <w:tcPr>
            <w:tcW w:w="2188" w:type="dxa"/>
          </w:tcPr>
          <w:p w:rsidR="008223FF" w:rsidRDefault="008223FF" w:rsidP="0002655A">
            <w:r w:rsidRPr="00822C88">
              <w:t>Wurtzite</w:t>
            </w:r>
            <w:r>
              <w:t>:</w:t>
            </w:r>
          </w:p>
        </w:tc>
        <w:tc>
          <w:tcPr>
            <w:tcW w:w="993" w:type="dxa"/>
          </w:tcPr>
          <w:p w:rsidR="008223FF" w:rsidRDefault="008223FF" w:rsidP="0002655A"/>
        </w:tc>
        <w:tc>
          <w:tcPr>
            <w:tcW w:w="1123" w:type="dxa"/>
          </w:tcPr>
          <w:p w:rsidR="008223FF" w:rsidRDefault="008223FF" w:rsidP="0002655A">
            <w:r>
              <w:t>Zn</w:t>
            </w:r>
            <w:r w:rsidRPr="00E8199A">
              <w:rPr>
                <w:vertAlign w:val="superscript"/>
              </w:rPr>
              <w:t>2+</w:t>
            </w:r>
            <w:r>
              <w:t>=</w:t>
            </w:r>
          </w:p>
        </w:tc>
        <w:tc>
          <w:tcPr>
            <w:tcW w:w="692" w:type="dxa"/>
          </w:tcPr>
          <w:p w:rsidR="008223FF" w:rsidRDefault="008223FF" w:rsidP="0002655A"/>
        </w:tc>
        <w:tc>
          <w:tcPr>
            <w:tcW w:w="1130" w:type="dxa"/>
          </w:tcPr>
          <w:p w:rsidR="008223FF" w:rsidRDefault="008223FF" w:rsidP="0002655A">
            <w:r>
              <w:t>S</w:t>
            </w:r>
            <w:r w:rsidRPr="00E8199A">
              <w:rPr>
                <w:vertAlign w:val="superscript"/>
              </w:rPr>
              <w:t>-</w:t>
            </w:r>
            <w:r>
              <w:rPr>
                <w:vertAlign w:val="superscript"/>
              </w:rPr>
              <w:t xml:space="preserve">2 </w:t>
            </w:r>
            <w:r>
              <w:t>=</w:t>
            </w:r>
          </w:p>
        </w:tc>
        <w:tc>
          <w:tcPr>
            <w:tcW w:w="868" w:type="dxa"/>
          </w:tcPr>
          <w:p w:rsidR="008223FF" w:rsidRDefault="008223FF" w:rsidP="0002655A"/>
        </w:tc>
        <w:tc>
          <w:tcPr>
            <w:tcW w:w="1090" w:type="dxa"/>
          </w:tcPr>
          <w:p w:rsidR="008223FF" w:rsidRDefault="008223FF" w:rsidP="0002655A">
            <w:r>
              <w:t>ZnS</w:t>
            </w:r>
          </w:p>
        </w:tc>
      </w:tr>
      <w:tr w:rsidR="008223FF">
        <w:tblPrEx>
          <w:tblCellMar>
            <w:top w:w="0" w:type="dxa"/>
            <w:bottom w:w="0" w:type="dxa"/>
          </w:tblCellMar>
        </w:tblPrEx>
        <w:trPr>
          <w:trHeight w:val="290"/>
        </w:trPr>
        <w:tc>
          <w:tcPr>
            <w:tcW w:w="352" w:type="dxa"/>
          </w:tcPr>
          <w:p w:rsidR="008223FF" w:rsidRDefault="008223FF" w:rsidP="0002655A">
            <w:pPr>
              <w:spacing w:before="100" w:beforeAutospacing="1" w:after="100" w:afterAutospacing="1"/>
            </w:pPr>
            <w:r>
              <w:t>7</w:t>
            </w:r>
          </w:p>
        </w:tc>
        <w:tc>
          <w:tcPr>
            <w:tcW w:w="2188" w:type="dxa"/>
          </w:tcPr>
          <w:p w:rsidR="008223FF" w:rsidRDefault="008223FF" w:rsidP="0002655A">
            <w:r w:rsidRPr="00822C88">
              <w:t>Rutile</w:t>
            </w:r>
            <w:r>
              <w:t>:</w:t>
            </w:r>
          </w:p>
        </w:tc>
        <w:tc>
          <w:tcPr>
            <w:tcW w:w="993" w:type="dxa"/>
          </w:tcPr>
          <w:p w:rsidR="008223FF" w:rsidRDefault="008223FF" w:rsidP="0002655A"/>
        </w:tc>
        <w:tc>
          <w:tcPr>
            <w:tcW w:w="1123" w:type="dxa"/>
          </w:tcPr>
          <w:p w:rsidR="008223FF" w:rsidRPr="00E8199A" w:rsidRDefault="008223FF" w:rsidP="0002655A">
            <w:r>
              <w:t>Ti</w:t>
            </w:r>
            <w:r w:rsidRPr="00E8199A">
              <w:rPr>
                <w:vertAlign w:val="superscript"/>
              </w:rPr>
              <w:t>4+</w:t>
            </w:r>
            <w:r>
              <w:t>=</w:t>
            </w:r>
          </w:p>
        </w:tc>
        <w:tc>
          <w:tcPr>
            <w:tcW w:w="692" w:type="dxa"/>
          </w:tcPr>
          <w:p w:rsidR="008223FF" w:rsidRDefault="008223FF" w:rsidP="0002655A"/>
        </w:tc>
        <w:tc>
          <w:tcPr>
            <w:tcW w:w="1130" w:type="dxa"/>
          </w:tcPr>
          <w:p w:rsidR="008223FF" w:rsidRDefault="008223FF" w:rsidP="0002655A">
            <w:r>
              <w:t>O</w:t>
            </w:r>
            <w:r w:rsidRPr="00E8199A">
              <w:rPr>
                <w:vertAlign w:val="superscript"/>
              </w:rPr>
              <w:t>-</w:t>
            </w:r>
            <w:r>
              <w:rPr>
                <w:vertAlign w:val="superscript"/>
              </w:rPr>
              <w:t xml:space="preserve">2 </w:t>
            </w:r>
            <w:r>
              <w:t>=</w:t>
            </w:r>
          </w:p>
        </w:tc>
        <w:tc>
          <w:tcPr>
            <w:tcW w:w="868" w:type="dxa"/>
          </w:tcPr>
          <w:p w:rsidR="008223FF" w:rsidRDefault="008223FF" w:rsidP="0002655A"/>
        </w:tc>
        <w:tc>
          <w:tcPr>
            <w:tcW w:w="1090" w:type="dxa"/>
          </w:tcPr>
          <w:p w:rsidR="008223FF" w:rsidRDefault="008223FF" w:rsidP="0002655A">
            <w:r>
              <w:t>TiO</w:t>
            </w:r>
            <w:r w:rsidRPr="004B4B87">
              <w:rPr>
                <w:vertAlign w:val="subscript"/>
              </w:rPr>
              <w:t>2</w:t>
            </w:r>
          </w:p>
        </w:tc>
      </w:tr>
      <w:tr w:rsidR="008223FF">
        <w:tblPrEx>
          <w:tblCellMar>
            <w:top w:w="0" w:type="dxa"/>
            <w:bottom w:w="0" w:type="dxa"/>
          </w:tblCellMar>
        </w:tblPrEx>
        <w:trPr>
          <w:trHeight w:val="290"/>
        </w:trPr>
        <w:tc>
          <w:tcPr>
            <w:tcW w:w="352" w:type="dxa"/>
          </w:tcPr>
          <w:p w:rsidR="008223FF" w:rsidRDefault="008223FF" w:rsidP="0002655A">
            <w:pPr>
              <w:spacing w:before="100" w:beforeAutospacing="1" w:after="100" w:afterAutospacing="1"/>
            </w:pPr>
            <w:r>
              <w:t>8</w:t>
            </w:r>
          </w:p>
        </w:tc>
        <w:tc>
          <w:tcPr>
            <w:tcW w:w="2188" w:type="dxa"/>
          </w:tcPr>
          <w:p w:rsidR="008223FF" w:rsidRDefault="008223FF" w:rsidP="0002655A">
            <w:r>
              <w:t>Pervoskite structure:</w:t>
            </w:r>
          </w:p>
        </w:tc>
        <w:tc>
          <w:tcPr>
            <w:tcW w:w="993" w:type="dxa"/>
          </w:tcPr>
          <w:p w:rsidR="008223FF" w:rsidRDefault="008223FF" w:rsidP="0002655A"/>
        </w:tc>
        <w:tc>
          <w:tcPr>
            <w:tcW w:w="1123" w:type="dxa"/>
          </w:tcPr>
          <w:p w:rsidR="008223FF" w:rsidRDefault="008223FF" w:rsidP="0002655A">
            <w:r>
              <w:t>Ca</w:t>
            </w:r>
            <w:r w:rsidRPr="00E8199A">
              <w:rPr>
                <w:vertAlign w:val="superscript"/>
              </w:rPr>
              <w:t>2+</w:t>
            </w:r>
            <w:r>
              <w:t>=</w:t>
            </w:r>
          </w:p>
          <w:p w:rsidR="008223FF" w:rsidRDefault="008223FF" w:rsidP="0002655A">
            <w:r>
              <w:t>Ti</w:t>
            </w:r>
            <w:r w:rsidRPr="00E8199A">
              <w:rPr>
                <w:vertAlign w:val="superscript"/>
              </w:rPr>
              <w:t>4+</w:t>
            </w:r>
            <w:r>
              <w:t>=</w:t>
            </w:r>
          </w:p>
        </w:tc>
        <w:tc>
          <w:tcPr>
            <w:tcW w:w="692" w:type="dxa"/>
          </w:tcPr>
          <w:p w:rsidR="008223FF" w:rsidRDefault="008223FF" w:rsidP="0002655A">
            <w:r>
              <w:t>=</w:t>
            </w:r>
          </w:p>
          <w:p w:rsidR="008223FF" w:rsidRDefault="008223FF" w:rsidP="0002655A">
            <w:r>
              <w:t>=</w:t>
            </w:r>
          </w:p>
        </w:tc>
        <w:tc>
          <w:tcPr>
            <w:tcW w:w="1130" w:type="dxa"/>
          </w:tcPr>
          <w:p w:rsidR="008223FF" w:rsidRDefault="008223FF" w:rsidP="0002655A">
            <w:r>
              <w:t>O</w:t>
            </w:r>
            <w:r w:rsidRPr="00E8199A">
              <w:rPr>
                <w:vertAlign w:val="superscript"/>
              </w:rPr>
              <w:t>-</w:t>
            </w:r>
            <w:r>
              <w:rPr>
                <w:vertAlign w:val="superscript"/>
              </w:rPr>
              <w:t xml:space="preserve">2 </w:t>
            </w:r>
            <w:r>
              <w:t>=</w:t>
            </w:r>
          </w:p>
        </w:tc>
        <w:tc>
          <w:tcPr>
            <w:tcW w:w="868" w:type="dxa"/>
          </w:tcPr>
          <w:p w:rsidR="008223FF" w:rsidRDefault="008223FF" w:rsidP="0002655A"/>
        </w:tc>
        <w:tc>
          <w:tcPr>
            <w:tcW w:w="1090" w:type="dxa"/>
          </w:tcPr>
          <w:p w:rsidR="008223FF" w:rsidRDefault="008223FF" w:rsidP="0002655A">
            <w:r>
              <w:t>CaTiO</w:t>
            </w:r>
            <w:r w:rsidRPr="00E8199A">
              <w:rPr>
                <w:vertAlign w:val="subscript"/>
              </w:rPr>
              <w:t>3</w:t>
            </w:r>
          </w:p>
        </w:tc>
      </w:tr>
    </w:tbl>
    <w:p w:rsidR="008223FF" w:rsidRDefault="008223FF" w:rsidP="0090000A"/>
    <w:p w:rsidR="008223FF" w:rsidRDefault="008223FF" w:rsidP="0090000A"/>
    <w:p w:rsidR="008223FF" w:rsidRDefault="008223FF" w:rsidP="0090000A"/>
    <w:p w:rsidR="008223FF" w:rsidRDefault="008223FF" w:rsidP="0090000A"/>
    <w:p w:rsidR="008223FF" w:rsidRDefault="008223FF" w:rsidP="0090000A"/>
    <w:p w:rsidR="008223FF" w:rsidRDefault="008223FF" w:rsidP="0090000A"/>
    <w:sectPr w:rsidR="008223FF" w:rsidSect="0090000A">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Times">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346CE"/>
    <w:multiLevelType w:val="hybridMultilevel"/>
    <w:tmpl w:val="86528E44"/>
    <w:lvl w:ilvl="0" w:tplc="04090017">
      <w:start w:val="1"/>
      <w:numFmt w:val="low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28F5F3C"/>
    <w:multiLevelType w:val="hybridMultilevel"/>
    <w:tmpl w:val="0B3076CC"/>
    <w:lvl w:ilvl="0" w:tplc="C146460C">
      <w:start w:val="1"/>
      <w:numFmt w:val="decimal"/>
      <w:lvlText w:val="%1"/>
      <w:lvlJc w:val="left"/>
      <w:pPr>
        <w:tabs>
          <w:tab w:val="num" w:pos="720"/>
        </w:tabs>
        <w:ind w:left="72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029717E9"/>
    <w:multiLevelType w:val="hybridMultilevel"/>
    <w:tmpl w:val="17F42B70"/>
    <w:lvl w:ilvl="0" w:tplc="04090017">
      <w:start w:val="1"/>
      <w:numFmt w:val="lowerLetter"/>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
    <w:nsid w:val="05594C54"/>
    <w:multiLevelType w:val="hybridMultilevel"/>
    <w:tmpl w:val="0DE801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356CE8"/>
    <w:multiLevelType w:val="multilevel"/>
    <w:tmpl w:val="9D2643BC"/>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
    <w:nsid w:val="0F31756E"/>
    <w:multiLevelType w:val="hybridMultilevel"/>
    <w:tmpl w:val="D7882F4A"/>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121266D9"/>
    <w:multiLevelType w:val="hybridMultilevel"/>
    <w:tmpl w:val="80FA7A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0976B18"/>
    <w:multiLevelType w:val="hybridMultilevel"/>
    <w:tmpl w:val="AAA4046A"/>
    <w:lvl w:ilvl="0" w:tplc="F57EA6A4">
      <w:start w:val="1"/>
      <w:numFmt w:val="lowerLetter"/>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720"/>
        </w:tabs>
        <w:ind w:left="720" w:hanging="360"/>
      </w:pPr>
      <w:rPr>
        <w:rFonts w:cs="Times New Roman"/>
      </w:rPr>
    </w:lvl>
    <w:lvl w:ilvl="2" w:tplc="0409001B" w:tentative="1">
      <w:start w:val="1"/>
      <w:numFmt w:val="lowerRoman"/>
      <w:lvlText w:val="%3."/>
      <w:lvlJc w:val="right"/>
      <w:pPr>
        <w:tabs>
          <w:tab w:val="num" w:pos="1440"/>
        </w:tabs>
        <w:ind w:left="1440" w:hanging="180"/>
      </w:pPr>
      <w:rPr>
        <w:rFonts w:cs="Times New Roman"/>
      </w:rPr>
    </w:lvl>
    <w:lvl w:ilvl="3" w:tplc="0409000F" w:tentative="1">
      <w:start w:val="1"/>
      <w:numFmt w:val="decimal"/>
      <w:lvlText w:val="%4."/>
      <w:lvlJc w:val="left"/>
      <w:pPr>
        <w:tabs>
          <w:tab w:val="num" w:pos="2160"/>
        </w:tabs>
        <w:ind w:left="2160" w:hanging="360"/>
      </w:pPr>
      <w:rPr>
        <w:rFonts w:cs="Times New Roman"/>
      </w:rPr>
    </w:lvl>
    <w:lvl w:ilvl="4" w:tplc="04090019" w:tentative="1">
      <w:start w:val="1"/>
      <w:numFmt w:val="lowerLetter"/>
      <w:lvlText w:val="%5."/>
      <w:lvlJc w:val="left"/>
      <w:pPr>
        <w:tabs>
          <w:tab w:val="num" w:pos="2880"/>
        </w:tabs>
        <w:ind w:left="2880" w:hanging="360"/>
      </w:pPr>
      <w:rPr>
        <w:rFonts w:cs="Times New Roman"/>
      </w:rPr>
    </w:lvl>
    <w:lvl w:ilvl="5" w:tplc="0409001B" w:tentative="1">
      <w:start w:val="1"/>
      <w:numFmt w:val="lowerRoman"/>
      <w:lvlText w:val="%6."/>
      <w:lvlJc w:val="right"/>
      <w:pPr>
        <w:tabs>
          <w:tab w:val="num" w:pos="3600"/>
        </w:tabs>
        <w:ind w:left="3600" w:hanging="180"/>
      </w:pPr>
      <w:rPr>
        <w:rFonts w:cs="Times New Roman"/>
      </w:rPr>
    </w:lvl>
    <w:lvl w:ilvl="6" w:tplc="0409000F" w:tentative="1">
      <w:start w:val="1"/>
      <w:numFmt w:val="decimal"/>
      <w:lvlText w:val="%7."/>
      <w:lvlJc w:val="left"/>
      <w:pPr>
        <w:tabs>
          <w:tab w:val="num" w:pos="4320"/>
        </w:tabs>
        <w:ind w:left="4320" w:hanging="360"/>
      </w:pPr>
      <w:rPr>
        <w:rFonts w:cs="Times New Roman"/>
      </w:rPr>
    </w:lvl>
    <w:lvl w:ilvl="7" w:tplc="04090019" w:tentative="1">
      <w:start w:val="1"/>
      <w:numFmt w:val="lowerLetter"/>
      <w:lvlText w:val="%8."/>
      <w:lvlJc w:val="left"/>
      <w:pPr>
        <w:tabs>
          <w:tab w:val="num" w:pos="5040"/>
        </w:tabs>
        <w:ind w:left="5040" w:hanging="360"/>
      </w:pPr>
      <w:rPr>
        <w:rFonts w:cs="Times New Roman"/>
      </w:rPr>
    </w:lvl>
    <w:lvl w:ilvl="8" w:tplc="0409001B" w:tentative="1">
      <w:start w:val="1"/>
      <w:numFmt w:val="lowerRoman"/>
      <w:lvlText w:val="%9."/>
      <w:lvlJc w:val="right"/>
      <w:pPr>
        <w:tabs>
          <w:tab w:val="num" w:pos="5760"/>
        </w:tabs>
        <w:ind w:left="5760" w:hanging="180"/>
      </w:pPr>
      <w:rPr>
        <w:rFonts w:cs="Times New Roman"/>
      </w:rPr>
    </w:lvl>
  </w:abstractNum>
  <w:abstractNum w:abstractNumId="8">
    <w:nsid w:val="222A54DB"/>
    <w:multiLevelType w:val="hybridMultilevel"/>
    <w:tmpl w:val="C5A02B40"/>
    <w:lvl w:ilvl="0" w:tplc="0409000F">
      <w:start w:val="1"/>
      <w:numFmt w:val="decimal"/>
      <w:lvlText w:val="%1."/>
      <w:lvlJc w:val="left"/>
      <w:pPr>
        <w:tabs>
          <w:tab w:val="num" w:pos="360"/>
        </w:tabs>
        <w:ind w:left="360" w:hanging="360"/>
      </w:pPr>
      <w:rPr>
        <w:rFonts w:cs="Times New Roman"/>
      </w:rPr>
    </w:lvl>
    <w:lvl w:ilvl="1" w:tplc="322E952C">
      <w:start w:val="1"/>
      <w:numFmt w:val="lowerLetter"/>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nsid w:val="2AB5100F"/>
    <w:multiLevelType w:val="hybridMultilevel"/>
    <w:tmpl w:val="93F4687C"/>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31293034"/>
    <w:multiLevelType w:val="hybridMultilevel"/>
    <w:tmpl w:val="D58C0042"/>
    <w:lvl w:ilvl="0" w:tplc="49FE1C98">
      <w:start w:val="1"/>
      <w:numFmt w:val="decimal"/>
      <w:lvlText w:val="%1."/>
      <w:lvlJc w:val="left"/>
      <w:pPr>
        <w:tabs>
          <w:tab w:val="num" w:pos="360"/>
        </w:tabs>
        <w:ind w:left="360" w:hanging="360"/>
      </w:pPr>
      <w:rPr>
        <w:rFonts w:cs="Times New Roman"/>
        <w:b w:val="0"/>
      </w:rPr>
    </w:lvl>
    <w:lvl w:ilvl="1" w:tplc="5AB2E05E">
      <w:start w:val="1"/>
      <w:numFmt w:val="lowerLetter"/>
      <w:lvlText w:val="%2)"/>
      <w:lvlJc w:val="left"/>
      <w:pPr>
        <w:tabs>
          <w:tab w:val="num" w:pos="1080"/>
        </w:tabs>
        <w:ind w:left="1080" w:hanging="360"/>
      </w:pPr>
      <w:rPr>
        <w:rFonts w:cs="Times New Roman" w:hint="default"/>
        <w:b w:val="0"/>
      </w:rPr>
    </w:lvl>
    <w:lvl w:ilvl="2" w:tplc="0409000F">
      <w:start w:val="1"/>
      <w:numFmt w:val="decimal"/>
      <w:lvlText w:val="%3."/>
      <w:lvlJc w:val="left"/>
      <w:pPr>
        <w:tabs>
          <w:tab w:val="num" w:pos="1980"/>
        </w:tabs>
        <w:ind w:left="1980" w:hanging="36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1">
    <w:nsid w:val="33725B76"/>
    <w:multiLevelType w:val="multilevel"/>
    <w:tmpl w:val="3468E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4B94E7F"/>
    <w:multiLevelType w:val="hybridMultilevel"/>
    <w:tmpl w:val="783C2E2E"/>
    <w:lvl w:ilvl="0" w:tplc="04090011">
      <w:start w:val="1"/>
      <w:numFmt w:val="decimal"/>
      <w:lvlText w:val="%1)"/>
      <w:lvlJc w:val="left"/>
      <w:pPr>
        <w:tabs>
          <w:tab w:val="num" w:pos="720"/>
        </w:tabs>
        <w:ind w:left="720" w:hanging="360"/>
      </w:pPr>
      <w:rPr>
        <w:rFonts w:cs="Times New Roman"/>
      </w:rPr>
    </w:lvl>
    <w:lvl w:ilvl="1" w:tplc="0409000F">
      <w:start w:val="1"/>
      <w:numFmt w:val="decimal"/>
      <w:lvlText w:val="%2."/>
      <w:lvlJc w:val="left"/>
      <w:pPr>
        <w:tabs>
          <w:tab w:val="num" w:pos="1440"/>
        </w:tabs>
        <w:ind w:left="1440" w:hanging="360"/>
      </w:pPr>
      <w:rPr>
        <w:rFonts w:cs="Times New Roman"/>
      </w:rPr>
    </w:lvl>
    <w:lvl w:ilvl="2" w:tplc="96FA8C62">
      <w:start w:val="1"/>
      <w:numFmt w:val="lowerLetter"/>
      <w:lvlText w:val="%3)"/>
      <w:lvlJc w:val="left"/>
      <w:pPr>
        <w:tabs>
          <w:tab w:val="num" w:pos="2340"/>
        </w:tabs>
        <w:ind w:left="2340" w:hanging="36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378B14C9"/>
    <w:multiLevelType w:val="multilevel"/>
    <w:tmpl w:val="B39630EE"/>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3E406588"/>
    <w:multiLevelType w:val="multilevel"/>
    <w:tmpl w:val="BD062D4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4A9B5CDE"/>
    <w:multiLevelType w:val="hybridMultilevel"/>
    <w:tmpl w:val="D26AE458"/>
    <w:lvl w:ilvl="0" w:tplc="BA1EA54A">
      <w:start w:val="1"/>
      <w:numFmt w:val="decimal"/>
      <w:lvlText w:val="%1."/>
      <w:lvlJc w:val="left"/>
      <w:pPr>
        <w:tabs>
          <w:tab w:val="num" w:pos="360"/>
        </w:tabs>
        <w:ind w:left="360" w:hanging="360"/>
      </w:pPr>
      <w:rPr>
        <w:rFonts w:cs="Times New Roman"/>
        <w:b w:val="0"/>
        <w:i w:val="0"/>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6">
    <w:nsid w:val="59A423BC"/>
    <w:multiLevelType w:val="hybridMultilevel"/>
    <w:tmpl w:val="4D004F40"/>
    <w:lvl w:ilvl="0" w:tplc="04090017">
      <w:start w:val="1"/>
      <w:numFmt w:val="lowerLetter"/>
      <w:lvlText w:val="%1)"/>
      <w:lvlJc w:val="left"/>
      <w:pPr>
        <w:tabs>
          <w:tab w:val="num" w:pos="720"/>
        </w:tabs>
        <w:ind w:left="720" w:hanging="360"/>
      </w:pPr>
      <w:rPr>
        <w:rFonts w:cs="Times New Roman"/>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nsid w:val="5AF81CD7"/>
    <w:multiLevelType w:val="hybridMultilevel"/>
    <w:tmpl w:val="963A92D8"/>
    <w:lvl w:ilvl="0" w:tplc="0409000F">
      <w:start w:val="1"/>
      <w:numFmt w:val="decimal"/>
      <w:lvlText w:val="%1."/>
      <w:lvlJc w:val="left"/>
      <w:pPr>
        <w:tabs>
          <w:tab w:val="num" w:pos="720"/>
        </w:tabs>
        <w:ind w:left="720" w:hanging="360"/>
      </w:pPr>
      <w:rPr>
        <w:rFonts w:cs="Times New Roman" w:hint="default"/>
      </w:rPr>
    </w:lvl>
    <w:lvl w:ilvl="1" w:tplc="6D0E16B6">
      <w:start w:val="1"/>
      <w:numFmt w:val="lowerLetter"/>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
    <w:nsid w:val="60AC7D54"/>
    <w:multiLevelType w:val="hybridMultilevel"/>
    <w:tmpl w:val="89528A98"/>
    <w:lvl w:ilvl="0" w:tplc="867CE94A">
      <w:start w:val="1"/>
      <w:numFmt w:val="bullet"/>
      <w:lvlText w:val="•"/>
      <w:lvlJc w:val="left"/>
      <w:pPr>
        <w:tabs>
          <w:tab w:val="num" w:pos="720"/>
        </w:tabs>
        <w:ind w:left="720" w:hanging="360"/>
      </w:pPr>
      <w:rPr>
        <w:rFonts w:ascii="Times New Roman" w:hAnsi="Times New Roman" w:hint="default"/>
      </w:rPr>
    </w:lvl>
    <w:lvl w:ilvl="1" w:tplc="60FE4746" w:tentative="1">
      <w:start w:val="1"/>
      <w:numFmt w:val="bullet"/>
      <w:lvlText w:val="•"/>
      <w:lvlJc w:val="left"/>
      <w:pPr>
        <w:tabs>
          <w:tab w:val="num" w:pos="1440"/>
        </w:tabs>
        <w:ind w:left="1440" w:hanging="360"/>
      </w:pPr>
      <w:rPr>
        <w:rFonts w:ascii="Times New Roman" w:hAnsi="Times New Roman" w:hint="default"/>
      </w:rPr>
    </w:lvl>
    <w:lvl w:ilvl="2" w:tplc="D166E58A" w:tentative="1">
      <w:start w:val="1"/>
      <w:numFmt w:val="bullet"/>
      <w:lvlText w:val="•"/>
      <w:lvlJc w:val="left"/>
      <w:pPr>
        <w:tabs>
          <w:tab w:val="num" w:pos="2160"/>
        </w:tabs>
        <w:ind w:left="2160" w:hanging="360"/>
      </w:pPr>
      <w:rPr>
        <w:rFonts w:ascii="Times New Roman" w:hAnsi="Times New Roman" w:hint="default"/>
      </w:rPr>
    </w:lvl>
    <w:lvl w:ilvl="3" w:tplc="A510F390" w:tentative="1">
      <w:start w:val="1"/>
      <w:numFmt w:val="bullet"/>
      <w:lvlText w:val="•"/>
      <w:lvlJc w:val="left"/>
      <w:pPr>
        <w:tabs>
          <w:tab w:val="num" w:pos="2880"/>
        </w:tabs>
        <w:ind w:left="2880" w:hanging="360"/>
      </w:pPr>
      <w:rPr>
        <w:rFonts w:ascii="Times New Roman" w:hAnsi="Times New Roman" w:hint="default"/>
      </w:rPr>
    </w:lvl>
    <w:lvl w:ilvl="4" w:tplc="662C43EE" w:tentative="1">
      <w:start w:val="1"/>
      <w:numFmt w:val="bullet"/>
      <w:lvlText w:val="•"/>
      <w:lvlJc w:val="left"/>
      <w:pPr>
        <w:tabs>
          <w:tab w:val="num" w:pos="3600"/>
        </w:tabs>
        <w:ind w:left="3600" w:hanging="360"/>
      </w:pPr>
      <w:rPr>
        <w:rFonts w:ascii="Times New Roman" w:hAnsi="Times New Roman" w:hint="default"/>
      </w:rPr>
    </w:lvl>
    <w:lvl w:ilvl="5" w:tplc="8A5A13C2" w:tentative="1">
      <w:start w:val="1"/>
      <w:numFmt w:val="bullet"/>
      <w:lvlText w:val="•"/>
      <w:lvlJc w:val="left"/>
      <w:pPr>
        <w:tabs>
          <w:tab w:val="num" w:pos="4320"/>
        </w:tabs>
        <w:ind w:left="4320" w:hanging="360"/>
      </w:pPr>
      <w:rPr>
        <w:rFonts w:ascii="Times New Roman" w:hAnsi="Times New Roman" w:hint="default"/>
      </w:rPr>
    </w:lvl>
    <w:lvl w:ilvl="6" w:tplc="52086FBA" w:tentative="1">
      <w:start w:val="1"/>
      <w:numFmt w:val="bullet"/>
      <w:lvlText w:val="•"/>
      <w:lvlJc w:val="left"/>
      <w:pPr>
        <w:tabs>
          <w:tab w:val="num" w:pos="5040"/>
        </w:tabs>
        <w:ind w:left="5040" w:hanging="360"/>
      </w:pPr>
      <w:rPr>
        <w:rFonts w:ascii="Times New Roman" w:hAnsi="Times New Roman" w:hint="default"/>
      </w:rPr>
    </w:lvl>
    <w:lvl w:ilvl="7" w:tplc="B40CB1C2" w:tentative="1">
      <w:start w:val="1"/>
      <w:numFmt w:val="bullet"/>
      <w:lvlText w:val="•"/>
      <w:lvlJc w:val="left"/>
      <w:pPr>
        <w:tabs>
          <w:tab w:val="num" w:pos="5760"/>
        </w:tabs>
        <w:ind w:left="5760" w:hanging="360"/>
      </w:pPr>
      <w:rPr>
        <w:rFonts w:ascii="Times New Roman" w:hAnsi="Times New Roman" w:hint="default"/>
      </w:rPr>
    </w:lvl>
    <w:lvl w:ilvl="8" w:tplc="137AA986" w:tentative="1">
      <w:start w:val="1"/>
      <w:numFmt w:val="bullet"/>
      <w:lvlText w:val="•"/>
      <w:lvlJc w:val="left"/>
      <w:pPr>
        <w:tabs>
          <w:tab w:val="num" w:pos="6480"/>
        </w:tabs>
        <w:ind w:left="6480" w:hanging="360"/>
      </w:pPr>
      <w:rPr>
        <w:rFonts w:ascii="Times New Roman" w:hAnsi="Times New Roman" w:hint="default"/>
      </w:rPr>
    </w:lvl>
  </w:abstractNum>
  <w:abstractNum w:abstractNumId="19">
    <w:nsid w:val="6A075578"/>
    <w:multiLevelType w:val="hybridMultilevel"/>
    <w:tmpl w:val="EEB639D6"/>
    <w:lvl w:ilvl="0" w:tplc="EB8E2412">
      <w:start w:val="1"/>
      <w:numFmt w:val="decimal"/>
      <w:lvlText w:val="%1."/>
      <w:lvlJc w:val="left"/>
      <w:pPr>
        <w:tabs>
          <w:tab w:val="num" w:pos="360"/>
        </w:tabs>
        <w:ind w:left="360" w:hanging="360"/>
      </w:pPr>
      <w:rPr>
        <w:rFonts w:cs="Times New Roman"/>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nsid w:val="70C17816"/>
    <w:multiLevelType w:val="multilevel"/>
    <w:tmpl w:val="279E5EB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1">
    <w:nsid w:val="79A15FC4"/>
    <w:multiLevelType w:val="hybridMultilevel"/>
    <w:tmpl w:val="535A1990"/>
    <w:lvl w:ilvl="0" w:tplc="EBA82CAA">
      <w:start w:val="1"/>
      <w:numFmt w:val="bullet"/>
      <w:lvlText w:val="•"/>
      <w:lvlJc w:val="left"/>
      <w:pPr>
        <w:tabs>
          <w:tab w:val="num" w:pos="720"/>
        </w:tabs>
        <w:ind w:left="720" w:hanging="360"/>
      </w:pPr>
      <w:rPr>
        <w:rFonts w:ascii="Times New Roman" w:hAnsi="Times New Roman" w:hint="default"/>
      </w:rPr>
    </w:lvl>
    <w:lvl w:ilvl="1" w:tplc="C54CB074" w:tentative="1">
      <w:start w:val="1"/>
      <w:numFmt w:val="bullet"/>
      <w:lvlText w:val="•"/>
      <w:lvlJc w:val="left"/>
      <w:pPr>
        <w:tabs>
          <w:tab w:val="num" w:pos="1440"/>
        </w:tabs>
        <w:ind w:left="1440" w:hanging="360"/>
      </w:pPr>
      <w:rPr>
        <w:rFonts w:ascii="Times New Roman" w:hAnsi="Times New Roman" w:hint="default"/>
      </w:rPr>
    </w:lvl>
    <w:lvl w:ilvl="2" w:tplc="E92A85C4" w:tentative="1">
      <w:start w:val="1"/>
      <w:numFmt w:val="bullet"/>
      <w:lvlText w:val="•"/>
      <w:lvlJc w:val="left"/>
      <w:pPr>
        <w:tabs>
          <w:tab w:val="num" w:pos="2160"/>
        </w:tabs>
        <w:ind w:left="2160" w:hanging="360"/>
      </w:pPr>
      <w:rPr>
        <w:rFonts w:ascii="Times New Roman" w:hAnsi="Times New Roman" w:hint="default"/>
      </w:rPr>
    </w:lvl>
    <w:lvl w:ilvl="3" w:tplc="3474BF5E" w:tentative="1">
      <w:start w:val="1"/>
      <w:numFmt w:val="bullet"/>
      <w:lvlText w:val="•"/>
      <w:lvlJc w:val="left"/>
      <w:pPr>
        <w:tabs>
          <w:tab w:val="num" w:pos="2880"/>
        </w:tabs>
        <w:ind w:left="2880" w:hanging="360"/>
      </w:pPr>
      <w:rPr>
        <w:rFonts w:ascii="Times New Roman" w:hAnsi="Times New Roman" w:hint="default"/>
      </w:rPr>
    </w:lvl>
    <w:lvl w:ilvl="4" w:tplc="F9C82E92" w:tentative="1">
      <w:start w:val="1"/>
      <w:numFmt w:val="bullet"/>
      <w:lvlText w:val="•"/>
      <w:lvlJc w:val="left"/>
      <w:pPr>
        <w:tabs>
          <w:tab w:val="num" w:pos="3600"/>
        </w:tabs>
        <w:ind w:left="3600" w:hanging="360"/>
      </w:pPr>
      <w:rPr>
        <w:rFonts w:ascii="Times New Roman" w:hAnsi="Times New Roman" w:hint="default"/>
      </w:rPr>
    </w:lvl>
    <w:lvl w:ilvl="5" w:tplc="DFECE9BA" w:tentative="1">
      <w:start w:val="1"/>
      <w:numFmt w:val="bullet"/>
      <w:lvlText w:val="•"/>
      <w:lvlJc w:val="left"/>
      <w:pPr>
        <w:tabs>
          <w:tab w:val="num" w:pos="4320"/>
        </w:tabs>
        <w:ind w:left="4320" w:hanging="360"/>
      </w:pPr>
      <w:rPr>
        <w:rFonts w:ascii="Times New Roman" w:hAnsi="Times New Roman" w:hint="default"/>
      </w:rPr>
    </w:lvl>
    <w:lvl w:ilvl="6" w:tplc="03F88C9E" w:tentative="1">
      <w:start w:val="1"/>
      <w:numFmt w:val="bullet"/>
      <w:lvlText w:val="•"/>
      <w:lvlJc w:val="left"/>
      <w:pPr>
        <w:tabs>
          <w:tab w:val="num" w:pos="5040"/>
        </w:tabs>
        <w:ind w:left="5040" w:hanging="360"/>
      </w:pPr>
      <w:rPr>
        <w:rFonts w:ascii="Times New Roman" w:hAnsi="Times New Roman" w:hint="default"/>
      </w:rPr>
    </w:lvl>
    <w:lvl w:ilvl="7" w:tplc="002E65E4" w:tentative="1">
      <w:start w:val="1"/>
      <w:numFmt w:val="bullet"/>
      <w:lvlText w:val="•"/>
      <w:lvlJc w:val="left"/>
      <w:pPr>
        <w:tabs>
          <w:tab w:val="num" w:pos="5760"/>
        </w:tabs>
        <w:ind w:left="5760" w:hanging="360"/>
      </w:pPr>
      <w:rPr>
        <w:rFonts w:ascii="Times New Roman" w:hAnsi="Times New Roman" w:hint="default"/>
      </w:rPr>
    </w:lvl>
    <w:lvl w:ilvl="8" w:tplc="41C46014" w:tentative="1">
      <w:start w:val="1"/>
      <w:numFmt w:val="bullet"/>
      <w:lvlText w:val="•"/>
      <w:lvlJc w:val="left"/>
      <w:pPr>
        <w:tabs>
          <w:tab w:val="num" w:pos="6480"/>
        </w:tabs>
        <w:ind w:left="6480" w:hanging="360"/>
      </w:pPr>
      <w:rPr>
        <w:rFonts w:ascii="Times New Roman" w:hAnsi="Times New Roman" w:hint="default"/>
      </w:rPr>
    </w:lvl>
  </w:abstractNum>
  <w:abstractNum w:abstractNumId="22">
    <w:nsid w:val="7AC34C7A"/>
    <w:multiLevelType w:val="hybridMultilevel"/>
    <w:tmpl w:val="37287974"/>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
    <w:nsid w:val="7D306B76"/>
    <w:multiLevelType w:val="hybridMultilevel"/>
    <w:tmpl w:val="BAACDF4C"/>
    <w:lvl w:ilvl="0" w:tplc="1C8A5B62">
      <w:start w:val="1"/>
      <w:numFmt w:val="bullet"/>
      <w:lvlText w:val="•"/>
      <w:lvlJc w:val="left"/>
      <w:pPr>
        <w:tabs>
          <w:tab w:val="num" w:pos="720"/>
        </w:tabs>
        <w:ind w:left="720" w:hanging="360"/>
      </w:pPr>
      <w:rPr>
        <w:rFonts w:ascii="Times New Roman" w:hAnsi="Times New Roman" w:hint="default"/>
      </w:rPr>
    </w:lvl>
    <w:lvl w:ilvl="1" w:tplc="5964D40E" w:tentative="1">
      <w:start w:val="1"/>
      <w:numFmt w:val="bullet"/>
      <w:lvlText w:val="•"/>
      <w:lvlJc w:val="left"/>
      <w:pPr>
        <w:tabs>
          <w:tab w:val="num" w:pos="1440"/>
        </w:tabs>
        <w:ind w:left="1440" w:hanging="360"/>
      </w:pPr>
      <w:rPr>
        <w:rFonts w:ascii="Times New Roman" w:hAnsi="Times New Roman" w:hint="default"/>
      </w:rPr>
    </w:lvl>
    <w:lvl w:ilvl="2" w:tplc="9730A40C" w:tentative="1">
      <w:start w:val="1"/>
      <w:numFmt w:val="bullet"/>
      <w:lvlText w:val="•"/>
      <w:lvlJc w:val="left"/>
      <w:pPr>
        <w:tabs>
          <w:tab w:val="num" w:pos="2160"/>
        </w:tabs>
        <w:ind w:left="2160" w:hanging="360"/>
      </w:pPr>
      <w:rPr>
        <w:rFonts w:ascii="Times New Roman" w:hAnsi="Times New Roman" w:hint="default"/>
      </w:rPr>
    </w:lvl>
    <w:lvl w:ilvl="3" w:tplc="CE8A3CF0" w:tentative="1">
      <w:start w:val="1"/>
      <w:numFmt w:val="bullet"/>
      <w:lvlText w:val="•"/>
      <w:lvlJc w:val="left"/>
      <w:pPr>
        <w:tabs>
          <w:tab w:val="num" w:pos="2880"/>
        </w:tabs>
        <w:ind w:left="2880" w:hanging="360"/>
      </w:pPr>
      <w:rPr>
        <w:rFonts w:ascii="Times New Roman" w:hAnsi="Times New Roman" w:hint="default"/>
      </w:rPr>
    </w:lvl>
    <w:lvl w:ilvl="4" w:tplc="27903C02" w:tentative="1">
      <w:start w:val="1"/>
      <w:numFmt w:val="bullet"/>
      <w:lvlText w:val="•"/>
      <w:lvlJc w:val="left"/>
      <w:pPr>
        <w:tabs>
          <w:tab w:val="num" w:pos="3600"/>
        </w:tabs>
        <w:ind w:left="3600" w:hanging="360"/>
      </w:pPr>
      <w:rPr>
        <w:rFonts w:ascii="Times New Roman" w:hAnsi="Times New Roman" w:hint="default"/>
      </w:rPr>
    </w:lvl>
    <w:lvl w:ilvl="5" w:tplc="8E76CE68" w:tentative="1">
      <w:start w:val="1"/>
      <w:numFmt w:val="bullet"/>
      <w:lvlText w:val="•"/>
      <w:lvlJc w:val="left"/>
      <w:pPr>
        <w:tabs>
          <w:tab w:val="num" w:pos="4320"/>
        </w:tabs>
        <w:ind w:left="4320" w:hanging="360"/>
      </w:pPr>
      <w:rPr>
        <w:rFonts w:ascii="Times New Roman" w:hAnsi="Times New Roman" w:hint="default"/>
      </w:rPr>
    </w:lvl>
    <w:lvl w:ilvl="6" w:tplc="F87C6C0E" w:tentative="1">
      <w:start w:val="1"/>
      <w:numFmt w:val="bullet"/>
      <w:lvlText w:val="•"/>
      <w:lvlJc w:val="left"/>
      <w:pPr>
        <w:tabs>
          <w:tab w:val="num" w:pos="5040"/>
        </w:tabs>
        <w:ind w:left="5040" w:hanging="360"/>
      </w:pPr>
      <w:rPr>
        <w:rFonts w:ascii="Times New Roman" w:hAnsi="Times New Roman" w:hint="default"/>
      </w:rPr>
    </w:lvl>
    <w:lvl w:ilvl="7" w:tplc="EB12C378" w:tentative="1">
      <w:start w:val="1"/>
      <w:numFmt w:val="bullet"/>
      <w:lvlText w:val="•"/>
      <w:lvlJc w:val="left"/>
      <w:pPr>
        <w:tabs>
          <w:tab w:val="num" w:pos="5760"/>
        </w:tabs>
        <w:ind w:left="5760" w:hanging="360"/>
      </w:pPr>
      <w:rPr>
        <w:rFonts w:ascii="Times New Roman" w:hAnsi="Times New Roman" w:hint="default"/>
      </w:rPr>
    </w:lvl>
    <w:lvl w:ilvl="8" w:tplc="8A1607F8" w:tentative="1">
      <w:start w:val="1"/>
      <w:numFmt w:val="bullet"/>
      <w:lvlText w:val="•"/>
      <w:lvlJc w:val="left"/>
      <w:pPr>
        <w:tabs>
          <w:tab w:val="num" w:pos="6480"/>
        </w:tabs>
        <w:ind w:left="6480" w:hanging="360"/>
      </w:pPr>
      <w:rPr>
        <w:rFonts w:ascii="Times New Roman" w:hAnsi="Times New Roman" w:hint="default"/>
      </w:rPr>
    </w:lvl>
  </w:abstractNum>
  <w:abstractNum w:abstractNumId="24">
    <w:nsid w:val="7E9D13BE"/>
    <w:multiLevelType w:val="hybridMultilevel"/>
    <w:tmpl w:val="9D2643BC"/>
    <w:lvl w:ilvl="0" w:tplc="3D8A4C96">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2"/>
  </w:num>
  <w:num w:numId="3">
    <w:abstractNumId w:val="22"/>
  </w:num>
  <w:num w:numId="4">
    <w:abstractNumId w:val="11"/>
  </w:num>
  <w:num w:numId="5">
    <w:abstractNumId w:val="3"/>
  </w:num>
  <w:num w:numId="6">
    <w:abstractNumId w:val="6"/>
  </w:num>
  <w:num w:numId="7">
    <w:abstractNumId w:val="24"/>
  </w:num>
  <w:num w:numId="8">
    <w:abstractNumId w:val="0"/>
  </w:num>
  <w:num w:numId="9">
    <w:abstractNumId w:val="20"/>
  </w:num>
  <w:num w:numId="10">
    <w:abstractNumId w:val="4"/>
  </w:num>
  <w:num w:numId="11">
    <w:abstractNumId w:val="16"/>
  </w:num>
  <w:num w:numId="12">
    <w:abstractNumId w:val="17"/>
  </w:num>
  <w:num w:numId="13">
    <w:abstractNumId w:val="21"/>
  </w:num>
  <w:num w:numId="14">
    <w:abstractNumId w:val="23"/>
  </w:num>
  <w:num w:numId="15">
    <w:abstractNumId w:val="9"/>
  </w:num>
  <w:num w:numId="16">
    <w:abstractNumId w:val="19"/>
  </w:num>
  <w:num w:numId="17">
    <w:abstractNumId w:val="18"/>
  </w:num>
  <w:num w:numId="18">
    <w:abstractNumId w:val="8"/>
  </w:num>
  <w:num w:numId="19">
    <w:abstractNumId w:val="10"/>
  </w:num>
  <w:num w:numId="20">
    <w:abstractNumId w:val="5"/>
  </w:num>
  <w:num w:numId="21">
    <w:abstractNumId w:val="2"/>
  </w:num>
  <w:num w:numId="22">
    <w:abstractNumId w:val="7"/>
  </w:num>
  <w:num w:numId="23">
    <w:abstractNumId w:val="1"/>
  </w:num>
  <w:num w:numId="24">
    <w:abstractNumId w:val="13"/>
  </w:num>
  <w:num w:numId="25">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NotTrackMoves/>
  <w:defaultTabStop w:val="720"/>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4145E"/>
    <w:rsid w:val="0002655A"/>
    <w:rsid w:val="00100A07"/>
    <w:rsid w:val="0011227A"/>
    <w:rsid w:val="00155BBF"/>
    <w:rsid w:val="001F38B5"/>
    <w:rsid w:val="001F5E85"/>
    <w:rsid w:val="00280465"/>
    <w:rsid w:val="00322A96"/>
    <w:rsid w:val="0034145E"/>
    <w:rsid w:val="003C3E9C"/>
    <w:rsid w:val="003C7380"/>
    <w:rsid w:val="003E3179"/>
    <w:rsid w:val="003F25EF"/>
    <w:rsid w:val="004066EA"/>
    <w:rsid w:val="00442BD3"/>
    <w:rsid w:val="0047696C"/>
    <w:rsid w:val="004A7BCC"/>
    <w:rsid w:val="004B4B87"/>
    <w:rsid w:val="004E1F84"/>
    <w:rsid w:val="004F201A"/>
    <w:rsid w:val="00532832"/>
    <w:rsid w:val="0058045F"/>
    <w:rsid w:val="0062152C"/>
    <w:rsid w:val="00622FDA"/>
    <w:rsid w:val="006717F1"/>
    <w:rsid w:val="00677447"/>
    <w:rsid w:val="006A11FE"/>
    <w:rsid w:val="006B49BC"/>
    <w:rsid w:val="006F1F51"/>
    <w:rsid w:val="0077389F"/>
    <w:rsid w:val="007A0978"/>
    <w:rsid w:val="007F6C2A"/>
    <w:rsid w:val="0082008A"/>
    <w:rsid w:val="008223FF"/>
    <w:rsid w:val="00822C88"/>
    <w:rsid w:val="008528DF"/>
    <w:rsid w:val="00861502"/>
    <w:rsid w:val="00875507"/>
    <w:rsid w:val="0090000A"/>
    <w:rsid w:val="00912B3B"/>
    <w:rsid w:val="00990BE9"/>
    <w:rsid w:val="009B25C9"/>
    <w:rsid w:val="00A1530F"/>
    <w:rsid w:val="00A5353A"/>
    <w:rsid w:val="00A81A78"/>
    <w:rsid w:val="00B32D9F"/>
    <w:rsid w:val="00BD0A01"/>
    <w:rsid w:val="00C04820"/>
    <w:rsid w:val="00C218C0"/>
    <w:rsid w:val="00CB2FCA"/>
    <w:rsid w:val="00D32F69"/>
    <w:rsid w:val="00D7718D"/>
    <w:rsid w:val="00E02693"/>
    <w:rsid w:val="00E33B0D"/>
    <w:rsid w:val="00E560BB"/>
    <w:rsid w:val="00E8199A"/>
    <w:rsid w:val="00F269E9"/>
    <w:rsid w:val="00F42AEB"/>
    <w:rsid w:val="00FA16D5"/>
    <w:rsid w:val="00FC73F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ity"/>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3">
    <w:name w:val="heading 3"/>
    <w:basedOn w:val="Normal"/>
    <w:link w:val="Heading3Char"/>
    <w:uiPriority w:val="9"/>
    <w:qFormat/>
    <w:rsid w:val="008528DF"/>
    <w:pPr>
      <w:spacing w:before="100" w:beforeAutospacing="1" w:after="100" w:afterAutospacing="1"/>
      <w:outlineLvl w:val="2"/>
    </w:pPr>
    <w:rPr>
      <w:b/>
      <w:bCs/>
      <w:sz w:val="27"/>
      <w:szCs w:val="27"/>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2C019E"/>
    <w:rPr>
      <w:rFonts w:asciiTheme="majorHAnsi" w:eastAsiaTheme="majorEastAsia" w:hAnsiTheme="majorHAnsi" w:cstheme="majorBidi"/>
      <w:b/>
      <w:bCs/>
      <w:sz w:val="26"/>
      <w:szCs w:val="26"/>
    </w:rPr>
  </w:style>
  <w:style w:type="paragraph" w:styleId="NormalWeb">
    <w:name w:val="Normal (Web)"/>
    <w:basedOn w:val="Normal"/>
    <w:uiPriority w:val="99"/>
    <w:pPr>
      <w:spacing w:before="100" w:beforeAutospacing="1" w:after="100" w:afterAutospacing="1"/>
    </w:pPr>
  </w:style>
  <w:style w:type="character" w:styleId="HTMLTypewriter">
    <w:name w:val="HTML Typewriter"/>
    <w:basedOn w:val="DefaultParagraphFont"/>
    <w:uiPriority w:val="99"/>
    <w:rPr>
      <w:rFonts w:ascii="Courier New" w:hAnsi="Courier New" w:cs="Courier New"/>
      <w:sz w:val="20"/>
      <w:szCs w:val="20"/>
    </w:rPr>
  </w:style>
  <w:style w:type="character" w:customStyle="1" w:styleId="artcopy1">
    <w:name w:val="artcopy1"/>
    <w:basedOn w:val="DefaultParagraphFont"/>
    <w:rPr>
      <w:rFonts w:ascii="Trebuchet MS" w:hAnsi="Trebuchet MS" w:cs="Times New Roman"/>
      <w:color w:val="333333"/>
      <w:sz w:val="24"/>
      <w:szCs w:val="24"/>
      <w:u w:val="none"/>
      <w:effect w:val="none"/>
    </w:rPr>
  </w:style>
  <w:style w:type="character" w:styleId="Hyperlink">
    <w:name w:val="Hyperlink"/>
    <w:basedOn w:val="DefaultParagraphFont"/>
    <w:uiPriority w:val="99"/>
    <w:rPr>
      <w:rFonts w:cs="Times New Roman"/>
      <w:color w:val="003366"/>
      <w:u w:val="none"/>
      <w:effect w:val="none"/>
    </w:rPr>
  </w:style>
  <w:style w:type="character" w:styleId="Emphasis">
    <w:name w:val="Emphasis"/>
    <w:basedOn w:val="DefaultParagraphFont"/>
    <w:uiPriority w:val="20"/>
    <w:qFormat/>
    <w:rsid w:val="00C04820"/>
    <w:rPr>
      <w:rFonts w:cs="Times New Roman"/>
      <w:i/>
      <w:iCs/>
    </w:rPr>
  </w:style>
  <w:style w:type="paragraph" w:styleId="HTMLPreformatted">
    <w:name w:val="HTML Preformatted"/>
    <w:basedOn w:val="Normal"/>
    <w:link w:val="HTMLPreformattedChar"/>
    <w:uiPriority w:val="99"/>
    <w:rsid w:val="00155B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PreformattedChar">
    <w:name w:val="HTML Preformatted Char"/>
    <w:basedOn w:val="DefaultParagraphFont"/>
    <w:link w:val="HTMLPreformatted"/>
    <w:uiPriority w:val="99"/>
    <w:semiHidden/>
    <w:rsid w:val="002C019E"/>
    <w:rPr>
      <w:rFonts w:ascii="Courier New" w:hAnsi="Courier New" w:cs="Courier New"/>
    </w:rPr>
  </w:style>
  <w:style w:type="table" w:styleId="TableGrid">
    <w:name w:val="Table Grid"/>
    <w:basedOn w:val="TableNormal"/>
    <w:uiPriority w:val="59"/>
    <w:rsid w:val="00912B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75215273">
      <w:marLeft w:val="0"/>
      <w:marRight w:val="0"/>
      <w:marTop w:val="0"/>
      <w:marBottom w:val="0"/>
      <w:divBdr>
        <w:top w:val="none" w:sz="0" w:space="0" w:color="auto"/>
        <w:left w:val="none" w:sz="0" w:space="0" w:color="auto"/>
        <w:bottom w:val="none" w:sz="0" w:space="0" w:color="auto"/>
        <w:right w:val="none" w:sz="0" w:space="0" w:color="auto"/>
      </w:divBdr>
    </w:div>
    <w:div w:id="1275215274">
      <w:marLeft w:val="0"/>
      <w:marRight w:val="0"/>
      <w:marTop w:val="0"/>
      <w:marBottom w:val="0"/>
      <w:divBdr>
        <w:top w:val="none" w:sz="0" w:space="0" w:color="auto"/>
        <w:left w:val="none" w:sz="0" w:space="0" w:color="auto"/>
        <w:bottom w:val="none" w:sz="0" w:space="0" w:color="auto"/>
        <w:right w:val="none" w:sz="0" w:space="0" w:color="auto"/>
      </w:divBdr>
      <w:divsChild>
        <w:div w:id="1275215289">
          <w:marLeft w:val="0"/>
          <w:marRight w:val="0"/>
          <w:marTop w:val="0"/>
          <w:marBottom w:val="0"/>
          <w:divBdr>
            <w:top w:val="none" w:sz="0" w:space="0" w:color="auto"/>
            <w:left w:val="none" w:sz="0" w:space="0" w:color="auto"/>
            <w:bottom w:val="none" w:sz="0" w:space="0" w:color="auto"/>
            <w:right w:val="none" w:sz="0" w:space="0" w:color="auto"/>
          </w:divBdr>
          <w:divsChild>
            <w:div w:id="1275215280">
              <w:marLeft w:val="0"/>
              <w:marRight w:val="0"/>
              <w:marTop w:val="0"/>
              <w:marBottom w:val="0"/>
              <w:divBdr>
                <w:top w:val="none" w:sz="0" w:space="0" w:color="auto"/>
                <w:left w:val="none" w:sz="0" w:space="0" w:color="auto"/>
                <w:bottom w:val="none" w:sz="0" w:space="0" w:color="auto"/>
                <w:right w:val="none" w:sz="0" w:space="0" w:color="auto"/>
              </w:divBdr>
            </w:div>
            <w:div w:id="1275215286">
              <w:marLeft w:val="0"/>
              <w:marRight w:val="0"/>
              <w:marTop w:val="0"/>
              <w:marBottom w:val="0"/>
              <w:divBdr>
                <w:top w:val="none" w:sz="0" w:space="0" w:color="auto"/>
                <w:left w:val="none" w:sz="0" w:space="0" w:color="auto"/>
                <w:bottom w:val="none" w:sz="0" w:space="0" w:color="auto"/>
                <w:right w:val="none" w:sz="0" w:space="0" w:color="auto"/>
              </w:divBdr>
            </w:div>
            <w:div w:id="1275215287">
              <w:marLeft w:val="0"/>
              <w:marRight w:val="0"/>
              <w:marTop w:val="0"/>
              <w:marBottom w:val="0"/>
              <w:divBdr>
                <w:top w:val="none" w:sz="0" w:space="0" w:color="auto"/>
                <w:left w:val="none" w:sz="0" w:space="0" w:color="auto"/>
                <w:bottom w:val="none" w:sz="0" w:space="0" w:color="auto"/>
                <w:right w:val="none" w:sz="0" w:space="0" w:color="auto"/>
              </w:divBdr>
            </w:div>
            <w:div w:id="127521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215281">
      <w:marLeft w:val="0"/>
      <w:marRight w:val="0"/>
      <w:marTop w:val="0"/>
      <w:marBottom w:val="0"/>
      <w:divBdr>
        <w:top w:val="none" w:sz="0" w:space="0" w:color="auto"/>
        <w:left w:val="none" w:sz="0" w:space="0" w:color="auto"/>
        <w:bottom w:val="none" w:sz="0" w:space="0" w:color="auto"/>
        <w:right w:val="none" w:sz="0" w:space="0" w:color="auto"/>
      </w:divBdr>
      <w:divsChild>
        <w:div w:id="1275215285">
          <w:marLeft w:val="0"/>
          <w:marRight w:val="0"/>
          <w:marTop w:val="0"/>
          <w:marBottom w:val="0"/>
          <w:divBdr>
            <w:top w:val="none" w:sz="0" w:space="0" w:color="auto"/>
            <w:left w:val="none" w:sz="0" w:space="0" w:color="auto"/>
            <w:bottom w:val="none" w:sz="0" w:space="0" w:color="auto"/>
            <w:right w:val="none" w:sz="0" w:space="0" w:color="auto"/>
          </w:divBdr>
        </w:div>
      </w:divsChild>
    </w:div>
    <w:div w:id="1275215283">
      <w:marLeft w:val="0"/>
      <w:marRight w:val="0"/>
      <w:marTop w:val="0"/>
      <w:marBottom w:val="0"/>
      <w:divBdr>
        <w:top w:val="none" w:sz="0" w:space="0" w:color="auto"/>
        <w:left w:val="none" w:sz="0" w:space="0" w:color="auto"/>
        <w:bottom w:val="none" w:sz="0" w:space="0" w:color="auto"/>
        <w:right w:val="none" w:sz="0" w:space="0" w:color="auto"/>
      </w:divBdr>
      <w:divsChild>
        <w:div w:id="1275215282">
          <w:marLeft w:val="0"/>
          <w:marRight w:val="0"/>
          <w:marTop w:val="0"/>
          <w:marBottom w:val="0"/>
          <w:divBdr>
            <w:top w:val="none" w:sz="0" w:space="0" w:color="auto"/>
            <w:left w:val="none" w:sz="0" w:space="0" w:color="auto"/>
            <w:bottom w:val="none" w:sz="0" w:space="0" w:color="auto"/>
            <w:right w:val="none" w:sz="0" w:space="0" w:color="auto"/>
          </w:divBdr>
          <w:divsChild>
            <w:div w:id="1275215275">
              <w:marLeft w:val="0"/>
              <w:marRight w:val="0"/>
              <w:marTop w:val="0"/>
              <w:marBottom w:val="0"/>
              <w:divBdr>
                <w:top w:val="none" w:sz="0" w:space="0" w:color="auto"/>
                <w:left w:val="none" w:sz="0" w:space="0" w:color="auto"/>
                <w:bottom w:val="none" w:sz="0" w:space="0" w:color="auto"/>
                <w:right w:val="none" w:sz="0" w:space="0" w:color="auto"/>
              </w:divBdr>
            </w:div>
            <w:div w:id="1275215293">
              <w:marLeft w:val="0"/>
              <w:marRight w:val="0"/>
              <w:marTop w:val="0"/>
              <w:marBottom w:val="0"/>
              <w:divBdr>
                <w:top w:val="none" w:sz="0" w:space="0" w:color="auto"/>
                <w:left w:val="none" w:sz="0" w:space="0" w:color="auto"/>
                <w:bottom w:val="none" w:sz="0" w:space="0" w:color="auto"/>
                <w:right w:val="none" w:sz="0" w:space="0" w:color="auto"/>
              </w:divBdr>
            </w:div>
            <w:div w:id="1275215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215288">
      <w:marLeft w:val="0"/>
      <w:marRight w:val="0"/>
      <w:marTop w:val="0"/>
      <w:marBottom w:val="0"/>
      <w:divBdr>
        <w:top w:val="none" w:sz="0" w:space="0" w:color="auto"/>
        <w:left w:val="none" w:sz="0" w:space="0" w:color="auto"/>
        <w:bottom w:val="none" w:sz="0" w:space="0" w:color="auto"/>
        <w:right w:val="none" w:sz="0" w:space="0" w:color="auto"/>
      </w:divBdr>
    </w:div>
    <w:div w:id="1275215291">
      <w:marLeft w:val="0"/>
      <w:marRight w:val="0"/>
      <w:marTop w:val="0"/>
      <w:marBottom w:val="0"/>
      <w:divBdr>
        <w:top w:val="none" w:sz="0" w:space="0" w:color="auto"/>
        <w:left w:val="none" w:sz="0" w:space="0" w:color="auto"/>
        <w:bottom w:val="none" w:sz="0" w:space="0" w:color="auto"/>
        <w:right w:val="none" w:sz="0" w:space="0" w:color="auto"/>
      </w:divBdr>
      <w:divsChild>
        <w:div w:id="1275215277">
          <w:marLeft w:val="0"/>
          <w:marRight w:val="0"/>
          <w:marTop w:val="0"/>
          <w:marBottom w:val="0"/>
          <w:divBdr>
            <w:top w:val="none" w:sz="0" w:space="0" w:color="auto"/>
            <w:left w:val="none" w:sz="0" w:space="0" w:color="auto"/>
            <w:bottom w:val="none" w:sz="0" w:space="0" w:color="auto"/>
            <w:right w:val="none" w:sz="0" w:space="0" w:color="auto"/>
          </w:divBdr>
          <w:divsChild>
            <w:div w:id="1275215276">
              <w:marLeft w:val="0"/>
              <w:marRight w:val="0"/>
              <w:marTop w:val="0"/>
              <w:marBottom w:val="0"/>
              <w:divBdr>
                <w:top w:val="none" w:sz="0" w:space="0" w:color="auto"/>
                <w:left w:val="none" w:sz="0" w:space="0" w:color="auto"/>
                <w:bottom w:val="none" w:sz="0" w:space="0" w:color="auto"/>
                <w:right w:val="none" w:sz="0" w:space="0" w:color="auto"/>
              </w:divBdr>
            </w:div>
            <w:div w:id="1275215290">
              <w:marLeft w:val="0"/>
              <w:marRight w:val="0"/>
              <w:marTop w:val="0"/>
              <w:marBottom w:val="0"/>
              <w:divBdr>
                <w:top w:val="none" w:sz="0" w:space="0" w:color="auto"/>
                <w:left w:val="none" w:sz="0" w:space="0" w:color="auto"/>
                <w:bottom w:val="none" w:sz="0" w:space="0" w:color="auto"/>
                <w:right w:val="none" w:sz="0" w:space="0" w:color="auto"/>
              </w:divBdr>
            </w:div>
            <w:div w:id="127521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215294">
      <w:marLeft w:val="0"/>
      <w:marRight w:val="0"/>
      <w:marTop w:val="0"/>
      <w:marBottom w:val="0"/>
      <w:divBdr>
        <w:top w:val="none" w:sz="0" w:space="0" w:color="auto"/>
        <w:left w:val="none" w:sz="0" w:space="0" w:color="auto"/>
        <w:bottom w:val="none" w:sz="0" w:space="0" w:color="auto"/>
        <w:right w:val="none" w:sz="0" w:space="0" w:color="auto"/>
      </w:divBdr>
    </w:div>
    <w:div w:id="1275215295">
      <w:marLeft w:val="0"/>
      <w:marRight w:val="0"/>
      <w:marTop w:val="0"/>
      <w:marBottom w:val="0"/>
      <w:divBdr>
        <w:top w:val="none" w:sz="0" w:space="0" w:color="auto"/>
        <w:left w:val="none" w:sz="0" w:space="0" w:color="auto"/>
        <w:bottom w:val="none" w:sz="0" w:space="0" w:color="auto"/>
        <w:right w:val="none" w:sz="0" w:space="0" w:color="auto"/>
      </w:divBdr>
    </w:div>
    <w:div w:id="1275215296">
      <w:marLeft w:val="0"/>
      <w:marRight w:val="0"/>
      <w:marTop w:val="0"/>
      <w:marBottom w:val="0"/>
      <w:divBdr>
        <w:top w:val="none" w:sz="0" w:space="0" w:color="auto"/>
        <w:left w:val="none" w:sz="0" w:space="0" w:color="auto"/>
        <w:bottom w:val="none" w:sz="0" w:space="0" w:color="auto"/>
        <w:right w:val="none" w:sz="0" w:space="0" w:color="auto"/>
      </w:divBdr>
    </w:div>
    <w:div w:id="1275215298">
      <w:marLeft w:val="0"/>
      <w:marRight w:val="0"/>
      <w:marTop w:val="0"/>
      <w:marBottom w:val="0"/>
      <w:divBdr>
        <w:top w:val="none" w:sz="0" w:space="0" w:color="auto"/>
        <w:left w:val="none" w:sz="0" w:space="0" w:color="auto"/>
        <w:bottom w:val="none" w:sz="0" w:space="0" w:color="auto"/>
        <w:right w:val="none" w:sz="0" w:space="0" w:color="auto"/>
      </w:divBdr>
      <w:divsChild>
        <w:div w:id="1275215278">
          <w:marLeft w:val="0"/>
          <w:marRight w:val="0"/>
          <w:marTop w:val="0"/>
          <w:marBottom w:val="0"/>
          <w:divBdr>
            <w:top w:val="none" w:sz="0" w:space="0" w:color="auto"/>
            <w:left w:val="none" w:sz="0" w:space="0" w:color="auto"/>
            <w:bottom w:val="none" w:sz="0" w:space="0" w:color="auto"/>
            <w:right w:val="none" w:sz="0" w:space="0" w:color="auto"/>
          </w:divBdr>
          <w:divsChild>
            <w:div w:id="1275215279">
              <w:marLeft w:val="0"/>
              <w:marRight w:val="0"/>
              <w:marTop w:val="0"/>
              <w:marBottom w:val="0"/>
              <w:divBdr>
                <w:top w:val="none" w:sz="0" w:space="0" w:color="auto"/>
                <w:left w:val="none" w:sz="0" w:space="0" w:color="auto"/>
                <w:bottom w:val="none" w:sz="0" w:space="0" w:color="auto"/>
                <w:right w:val="none" w:sz="0" w:space="0" w:color="auto"/>
              </w:divBdr>
            </w:div>
            <w:div w:id="127521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215300">
      <w:marLeft w:val="0"/>
      <w:marRight w:val="0"/>
      <w:marTop w:val="0"/>
      <w:marBottom w:val="0"/>
      <w:divBdr>
        <w:top w:val="none" w:sz="0" w:space="0" w:color="auto"/>
        <w:left w:val="none" w:sz="0" w:space="0" w:color="auto"/>
        <w:bottom w:val="none" w:sz="0" w:space="0" w:color="auto"/>
        <w:right w:val="none" w:sz="0" w:space="0" w:color="auto"/>
      </w:divBdr>
      <w:divsChild>
        <w:div w:id="1275215284">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1</Pages>
  <Words>1276</Words>
  <Characters>6075</Characters>
  <Application>Microsoft Office Outlook</Application>
  <DocSecurity>0</DocSecurity>
  <Lines>0</Lines>
  <Paragraphs>0</Paragraphs>
  <ScaleCrop>false</ScaleCrop>
  <Company>latech</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Louisiana Tech University, Chemistry 281</dc:title>
  <dc:subject/>
  <dc:creator>Upali Siriwardane</dc:creator>
  <cp:keywords/>
  <dc:description/>
  <cp:lastModifiedBy>Upali Siriwardane</cp:lastModifiedBy>
  <cp:revision>3</cp:revision>
  <cp:lastPrinted>2008-01-17T18:02:00Z</cp:lastPrinted>
  <dcterms:created xsi:type="dcterms:W3CDTF">2006-03-15T19:54:00Z</dcterms:created>
  <dcterms:modified xsi:type="dcterms:W3CDTF">2008-01-17T22:53:00Z</dcterms:modified>
</cp:coreProperties>
</file>