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23" w:rsidRDefault="00880623" w:rsidP="00880623">
      <w:r>
        <w:rPr>
          <w:rFonts w:ascii="Arial" w:hAnsi="Arial" w:cs="Arial"/>
        </w:rPr>
        <w:t>11. Nuclear Chemistry</w:t>
      </w:r>
      <w:r>
        <w:rPr>
          <w:rFonts w:ascii="Arial" w:hAnsi="Arial" w:cs="Arial"/>
        </w:rPr>
        <w:br/>
        <w:t>11.1 Stable and Unstable Nuclides</w:t>
      </w:r>
      <w:r>
        <w:rPr>
          <w:rFonts w:ascii="Arial" w:hAnsi="Arial" w:cs="Arial"/>
        </w:rPr>
        <w:br/>
        <w:t>11.2 The Nature of Radioactivity</w:t>
      </w:r>
      <w:r>
        <w:rPr>
          <w:rFonts w:ascii="Arial" w:hAnsi="Arial" w:cs="Arial"/>
        </w:rPr>
        <w:br/>
        <w:t>11.3 Radioactive Decay</w:t>
      </w:r>
      <w:r>
        <w:rPr>
          <w:rFonts w:ascii="Arial" w:hAnsi="Arial" w:cs="Arial"/>
        </w:rPr>
        <w:br/>
        <w:t>11.4 Rate of Radioactive Decay</w:t>
      </w:r>
      <w:r>
        <w:rPr>
          <w:rFonts w:ascii="Arial" w:hAnsi="Arial" w:cs="Arial"/>
        </w:rPr>
        <w:br/>
        <w:t>Chemistry at a Glance: Radioactive Decay</w:t>
      </w:r>
      <w:r>
        <w:rPr>
          <w:rFonts w:ascii="Arial" w:hAnsi="Arial" w:cs="Arial"/>
        </w:rPr>
        <w:br/>
        <w:t>11.5 Transmutation and Bombardment Reactions</w:t>
      </w:r>
      <w:r>
        <w:rPr>
          <w:rFonts w:ascii="Arial" w:hAnsi="Arial" w:cs="Arial"/>
        </w:rPr>
        <w:br/>
        <w:t>11.6 Radioactive Decay Series</w:t>
      </w:r>
      <w:r>
        <w:rPr>
          <w:rFonts w:ascii="Arial" w:hAnsi="Arial" w:cs="Arial"/>
        </w:rPr>
        <w:br/>
        <w:t>11.7 Chemical Effects of Radiation</w:t>
      </w:r>
      <w:r>
        <w:rPr>
          <w:rFonts w:ascii="Arial" w:hAnsi="Arial" w:cs="Arial"/>
        </w:rPr>
        <w:br/>
        <w:t>11.8 Biochemical Effects of Radiation</w:t>
      </w:r>
      <w:r>
        <w:rPr>
          <w:rFonts w:ascii="Arial" w:hAnsi="Arial" w:cs="Arial"/>
        </w:rPr>
        <w:br/>
        <w:t>11.9 Detection of Radiation</w:t>
      </w:r>
      <w:r>
        <w:rPr>
          <w:rFonts w:ascii="Arial" w:hAnsi="Arial" w:cs="Arial"/>
        </w:rPr>
        <w:br/>
        <w:t>11.10 Sources of Radiation Exposure</w:t>
      </w:r>
      <w:r>
        <w:rPr>
          <w:rFonts w:ascii="Arial" w:hAnsi="Arial" w:cs="Arial"/>
        </w:rPr>
        <w:br/>
        <w:t>11.11 Nuclear Medicine</w:t>
      </w:r>
      <w:r>
        <w:rPr>
          <w:rFonts w:ascii="Arial" w:hAnsi="Arial" w:cs="Arial"/>
        </w:rPr>
        <w:br/>
        <w:t>11.12 Nuclear Fission and Nuclear Fusion</w:t>
      </w:r>
      <w:r>
        <w:rPr>
          <w:rFonts w:ascii="Arial" w:hAnsi="Arial" w:cs="Arial"/>
        </w:rPr>
        <w:br/>
        <w:t xml:space="preserve">Chemistry at a Glance: </w:t>
      </w:r>
      <w:proofErr w:type="spellStart"/>
      <w:r>
        <w:rPr>
          <w:rFonts w:ascii="Arial" w:hAnsi="Arial" w:cs="Arial"/>
        </w:rPr>
        <w:t>Charecteristics</w:t>
      </w:r>
      <w:proofErr w:type="spellEnd"/>
      <w:r>
        <w:rPr>
          <w:rFonts w:ascii="Arial" w:hAnsi="Arial" w:cs="Arial"/>
        </w:rPr>
        <w:t xml:space="preserve"> of Nuclear Reactions</w:t>
      </w:r>
      <w:r>
        <w:rPr>
          <w:rFonts w:ascii="Arial" w:hAnsi="Arial" w:cs="Arial"/>
        </w:rPr>
        <w:br/>
        <w:t>11.13 Nuclear and Chemical Reactions Compared</w:t>
      </w:r>
      <w:r>
        <w:rPr>
          <w:rFonts w:ascii="Arial" w:hAnsi="Arial" w:cs="Arial"/>
        </w:rPr>
        <w:br/>
        <w:t>Chemical Connections: Tobacco Radioactivity and the Uranium-238 Decay Series; Preserving Food Through Food Irradiation; The Indoor Radon-222 Problem</w:t>
      </w:r>
    </w:p>
    <w:p w:rsidR="000C7839" w:rsidRDefault="000C7839"/>
    <w:sectPr w:rsidR="000C7839" w:rsidSect="00524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623"/>
    <w:rsid w:val="000C7839"/>
    <w:rsid w:val="001C233A"/>
    <w:rsid w:val="0088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LATECH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UPALI</dc:creator>
  <cp:keywords/>
  <dc:description/>
  <cp:lastModifiedBy>Dr. UPALI</cp:lastModifiedBy>
  <cp:revision>1</cp:revision>
  <dcterms:created xsi:type="dcterms:W3CDTF">2009-03-21T20:27:00Z</dcterms:created>
  <dcterms:modified xsi:type="dcterms:W3CDTF">2009-03-21T21:47:00Z</dcterms:modified>
</cp:coreProperties>
</file>